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8" w:line="221" w:lineRule="auto"/>
        <w:ind w:left="2904"/>
        <w:rPr>
          <w:rFonts w:ascii="宋体" w:hAnsi="宋体" w:eastAsia="宋体" w:cs="宋体"/>
          <w:sz w:val="40"/>
          <w:szCs w:val="40"/>
        </w:rPr>
      </w:pPr>
      <w:r>
        <w:pict>
          <v:shape id="_x0000_s1026" o:spid="_x0000_s1026" o:spt="202" type="#_x0000_t202" style="position:absolute;left:0pt;margin-left:1.1pt;margin-top:13.95pt;height:16.15pt;width:33.7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227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附</w:t>
                  </w:r>
                  <w:r>
                    <w:rPr>
                      <w:rFonts w:ascii="宋体" w:hAnsi="宋体" w:eastAsia="宋体" w:cs="宋体"/>
                      <w:spacing w:val="-18"/>
                      <w:sz w:val="23"/>
                      <w:szCs w:val="23"/>
                      <w14:textOutline w14:w="4358" w14:cap="sq" w14:cmpd="sng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件：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三台县中医院</w:t>
      </w:r>
    </w:p>
    <w:p>
      <w:pPr>
        <w:spacing w:before="143" w:line="219" w:lineRule="auto"/>
        <w:ind w:left="203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2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医用氧采购项目</w:t>
      </w:r>
      <w:r>
        <w:rPr>
          <w:rFonts w:ascii="宋体" w:hAnsi="宋体" w:eastAsia="宋体" w:cs="宋体"/>
          <w:spacing w:val="-1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具体要求</w:t>
      </w:r>
      <w:r>
        <w:rPr>
          <w:rFonts w:ascii="宋体" w:hAnsi="宋体" w:eastAsia="宋体" w:cs="宋体"/>
          <w:spacing w:val="-1"/>
          <w:sz w:val="31"/>
          <w:szCs w:val="31"/>
        </w:rPr>
        <w:t>：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75" w:line="234" w:lineRule="auto"/>
        <w:ind w:left="3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5"/>
          <w:sz w:val="23"/>
          <w:szCs w:val="23"/>
        </w:rPr>
        <w:t>、资格要求：</w:t>
      </w:r>
    </w:p>
    <w:p>
      <w:pPr>
        <w:spacing w:before="150" w:line="306" w:lineRule="exact"/>
        <w:ind w:left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position w:val="1"/>
          <w:sz w:val="23"/>
          <w:szCs w:val="23"/>
        </w:rPr>
        <w:t>1、提供有效的企业营业执照副本复印件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；</w:t>
      </w:r>
    </w:p>
    <w:p>
      <w:pPr>
        <w:spacing w:before="133" w:line="226" w:lineRule="auto"/>
        <w:ind w:left="4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</w:t>
      </w:r>
      <w:r>
        <w:rPr>
          <w:rFonts w:ascii="仿宋" w:hAnsi="仿宋" w:eastAsia="仿宋" w:cs="仿宋"/>
          <w:spacing w:val="9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sz w:val="23"/>
          <w:szCs w:val="23"/>
        </w:rPr>
        <w:t>具有独立承担民事责任的能力 (提供承诺函，格式自拟)；</w:t>
      </w:r>
    </w:p>
    <w:p>
      <w:pPr>
        <w:spacing w:before="158" w:line="226" w:lineRule="auto"/>
        <w:ind w:left="45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2、</w:t>
      </w:r>
      <w:r>
        <w:rPr>
          <w:rFonts w:ascii="仿宋" w:hAnsi="仿宋" w:eastAsia="仿宋" w:cs="仿宋"/>
          <w:spacing w:val="13"/>
          <w:sz w:val="23"/>
          <w:szCs w:val="23"/>
        </w:rPr>
        <w:t>具</w:t>
      </w:r>
      <w:r>
        <w:rPr>
          <w:rFonts w:ascii="仿宋" w:hAnsi="仿宋" w:eastAsia="仿宋" w:cs="仿宋"/>
          <w:spacing w:val="8"/>
          <w:sz w:val="23"/>
          <w:szCs w:val="23"/>
        </w:rPr>
        <w:t>有良好的商业信誉和健全的财务会计制度 (提供承诺函，格式自拟)；</w:t>
      </w:r>
    </w:p>
    <w:p>
      <w:pPr>
        <w:spacing w:before="160" w:line="226" w:lineRule="auto"/>
        <w:ind w:left="46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sz w:val="23"/>
          <w:szCs w:val="23"/>
        </w:rPr>
        <w:t>3</w:t>
      </w:r>
      <w:r>
        <w:rPr>
          <w:rFonts w:ascii="仿宋" w:hAnsi="仿宋" w:eastAsia="仿宋" w:cs="仿宋"/>
          <w:spacing w:val="11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sz w:val="23"/>
          <w:szCs w:val="23"/>
        </w:rPr>
        <w:t>具备履行合同所必需的设备和专业技术能力 (提供承诺函，格式自拟)；</w:t>
      </w:r>
    </w:p>
    <w:p>
      <w:pPr>
        <w:spacing w:before="157" w:line="306" w:lineRule="exact"/>
        <w:ind w:left="45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position w:val="1"/>
          <w:sz w:val="23"/>
          <w:szCs w:val="23"/>
        </w:rPr>
        <w:t>4</w:t>
      </w:r>
      <w:r>
        <w:rPr>
          <w:rFonts w:ascii="仿宋" w:hAnsi="仿宋" w:eastAsia="仿宋" w:cs="仿宋"/>
          <w:spacing w:val="6"/>
          <w:position w:val="1"/>
          <w:sz w:val="23"/>
          <w:szCs w:val="23"/>
        </w:rPr>
        <w:t>、具有依法缴纳税收和社会保障资金的良好记录(提供承诺函，格式自拟)；</w:t>
      </w:r>
    </w:p>
    <w:p>
      <w:pPr>
        <w:spacing w:before="134" w:line="226" w:lineRule="auto"/>
        <w:ind w:left="45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5</w:t>
      </w:r>
      <w:r>
        <w:rPr>
          <w:rFonts w:ascii="仿宋" w:hAnsi="仿宋" w:eastAsia="仿宋" w:cs="仿宋"/>
          <w:spacing w:val="10"/>
          <w:sz w:val="23"/>
          <w:szCs w:val="23"/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>参加采购活动前三年内，在经营活动中没有重大违法记录 (提供承诺函，</w:t>
      </w:r>
    </w:p>
    <w:p>
      <w:pPr>
        <w:spacing w:before="160" w:line="225" w:lineRule="auto"/>
        <w:ind w:left="2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3"/>
          <w:sz w:val="23"/>
          <w:szCs w:val="23"/>
        </w:rPr>
        <w:t>格</w:t>
      </w:r>
      <w:r>
        <w:rPr>
          <w:rFonts w:ascii="仿宋" w:hAnsi="仿宋" w:eastAsia="仿宋" w:cs="仿宋"/>
          <w:spacing w:val="-11"/>
          <w:sz w:val="23"/>
          <w:szCs w:val="23"/>
        </w:rPr>
        <w:t>式自拟 )；</w:t>
      </w:r>
    </w:p>
    <w:p>
      <w:pPr>
        <w:spacing w:before="160" w:line="353" w:lineRule="auto"/>
        <w:ind w:left="24" w:right="73" w:firstLine="49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0"/>
          <w:sz w:val="23"/>
          <w:szCs w:val="23"/>
        </w:rPr>
        <w:t>6、与其他遴选申请供应商之间，单位负责人不为同一人而且不存在直接</w:t>
      </w:r>
      <w:r>
        <w:rPr>
          <w:rFonts w:ascii="仿宋" w:hAnsi="仿宋" w:eastAsia="仿宋" w:cs="仿宋"/>
          <w:spacing w:val="8"/>
          <w:sz w:val="23"/>
          <w:szCs w:val="23"/>
        </w:rPr>
        <w:t>控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股</w:t>
      </w:r>
      <w:r>
        <w:rPr>
          <w:rFonts w:ascii="仿宋" w:hAnsi="仿宋" w:eastAsia="仿宋" w:cs="仿宋"/>
          <w:spacing w:val="8"/>
          <w:sz w:val="23"/>
          <w:szCs w:val="23"/>
        </w:rPr>
        <w:t>、管理关系 (提供承诺函，格式自拟)；</w:t>
      </w:r>
    </w:p>
    <w:p>
      <w:pPr>
        <w:spacing w:line="304" w:lineRule="exact"/>
        <w:ind w:left="45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2"/>
          <w:sz w:val="23"/>
          <w:szCs w:val="23"/>
        </w:rPr>
        <w:t>7</w:t>
      </w:r>
      <w:r>
        <w:rPr>
          <w:rFonts w:ascii="仿宋" w:hAnsi="仿宋" w:eastAsia="仿宋" w:cs="仿宋"/>
          <w:spacing w:val="12"/>
          <w:position w:val="2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position w:val="2"/>
          <w:sz w:val="23"/>
          <w:szCs w:val="23"/>
        </w:rPr>
        <w:t>法定代表人授权委托书，被授权人身份证复印件；</w:t>
      </w:r>
    </w:p>
    <w:p>
      <w:pPr>
        <w:spacing w:before="100" w:line="217" w:lineRule="auto"/>
        <w:ind w:left="4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FF0000"/>
          <w:spacing w:val="-3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特</w:t>
      </w:r>
      <w:r>
        <w:rPr>
          <w:rFonts w:ascii="仿宋" w:hAnsi="仿宋" w:eastAsia="仿宋" w:cs="仿宋"/>
          <w:color w:val="FF0000"/>
          <w:spacing w:val="-2"/>
          <w:sz w:val="28"/>
          <w:szCs w:val="2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殊要求：</w:t>
      </w:r>
    </w:p>
    <w:p>
      <w:pPr>
        <w:spacing w:before="145" w:line="306" w:lineRule="exact"/>
        <w:ind w:left="45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6"/>
          <w:position w:val="1"/>
          <w:sz w:val="23"/>
          <w:szCs w:val="23"/>
        </w:rPr>
        <w:t>1</w:t>
      </w:r>
      <w:r>
        <w:rPr>
          <w:rFonts w:ascii="仿宋" w:hAnsi="仿宋" w:eastAsia="仿宋" w:cs="仿宋"/>
          <w:spacing w:val="12"/>
          <w:position w:val="1"/>
          <w:sz w:val="23"/>
          <w:szCs w:val="23"/>
        </w:rPr>
        <w:t>、</w:t>
      </w:r>
      <w:r>
        <w:rPr>
          <w:rFonts w:ascii="仿宋" w:hAnsi="仿宋" w:eastAsia="仿宋" w:cs="仿宋"/>
          <w:spacing w:val="8"/>
          <w:position w:val="1"/>
          <w:sz w:val="23"/>
          <w:szCs w:val="23"/>
        </w:rPr>
        <w:t>供应商具有危险化学品经营许可证或安全生产许可证；</w:t>
      </w:r>
    </w:p>
    <w:p>
      <w:pPr>
        <w:spacing w:before="136" w:line="305" w:lineRule="exact"/>
        <w:ind w:left="39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position w:val="1"/>
          <w:sz w:val="23"/>
          <w:szCs w:val="23"/>
        </w:rPr>
        <w:t>2</w:t>
      </w:r>
      <w:r>
        <w:rPr>
          <w:rFonts w:ascii="仿宋" w:hAnsi="仿宋" w:eastAsia="仿宋" w:cs="仿宋"/>
          <w:spacing w:val="10"/>
          <w:position w:val="1"/>
          <w:sz w:val="23"/>
          <w:szCs w:val="23"/>
        </w:rPr>
        <w:t>、</w:t>
      </w:r>
      <w:r>
        <w:rPr>
          <w:rFonts w:ascii="仿宋" w:hAnsi="仿宋" w:eastAsia="仿宋" w:cs="仿宋"/>
          <w:spacing w:val="7"/>
          <w:position w:val="1"/>
          <w:sz w:val="23"/>
          <w:szCs w:val="23"/>
        </w:rPr>
        <w:t>供应商具有药品经营许可证或药品生产许可证，许可证须包含有医用氧；</w:t>
      </w:r>
    </w:p>
    <w:p>
      <w:pPr>
        <w:spacing w:before="134" w:line="225" w:lineRule="auto"/>
        <w:ind w:left="40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"/>
          <w:sz w:val="23"/>
          <w:szCs w:val="23"/>
        </w:rPr>
        <w:t>3、供应商具有移动式压力容器充装许可证(包 1 )或气瓶充装许可证(包</w:t>
      </w:r>
      <w:r>
        <w:rPr>
          <w:rFonts w:ascii="仿宋" w:hAnsi="仿宋" w:eastAsia="仿宋" w:cs="仿宋"/>
          <w:sz w:val="23"/>
          <w:szCs w:val="23"/>
        </w:rPr>
        <w:t xml:space="preserve"> 2 )；</w:t>
      </w:r>
    </w:p>
    <w:p>
      <w:pPr>
        <w:spacing w:before="158" w:line="354" w:lineRule="auto"/>
        <w:ind w:left="26" w:right="70" w:firstLine="365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4、供</w:t>
      </w:r>
      <w:r>
        <w:rPr>
          <w:rFonts w:ascii="仿宋" w:hAnsi="仿宋" w:eastAsia="仿宋" w:cs="仿宋"/>
          <w:spacing w:val="7"/>
          <w:sz w:val="23"/>
          <w:szCs w:val="23"/>
        </w:rPr>
        <w:t>应</w:t>
      </w:r>
      <w:r>
        <w:rPr>
          <w:rFonts w:ascii="仿宋" w:hAnsi="仿宋" w:eastAsia="仿宋" w:cs="仿宋"/>
          <w:spacing w:val="6"/>
          <w:sz w:val="23"/>
          <w:szCs w:val="23"/>
        </w:rPr>
        <w:t>商具有道路运输经营许可证或道路危险货物运输许可证，或第三方合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作</w:t>
      </w:r>
      <w:r>
        <w:rPr>
          <w:rFonts w:ascii="仿宋" w:hAnsi="仿宋" w:eastAsia="仿宋" w:cs="仿宋"/>
          <w:spacing w:val="13"/>
          <w:sz w:val="23"/>
          <w:szCs w:val="23"/>
        </w:rPr>
        <w:t>单</w:t>
      </w:r>
      <w:r>
        <w:rPr>
          <w:rFonts w:ascii="仿宋" w:hAnsi="仿宋" w:eastAsia="仿宋" w:cs="仿宋"/>
          <w:spacing w:val="8"/>
          <w:sz w:val="23"/>
          <w:szCs w:val="23"/>
        </w:rPr>
        <w:t>位相应的运输资质以及有效的合同。</w:t>
      </w:r>
    </w:p>
    <w:p>
      <w:pPr>
        <w:spacing w:line="225" w:lineRule="auto"/>
        <w:ind w:left="36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5"/>
          <w:sz w:val="23"/>
          <w:szCs w:val="23"/>
        </w:rPr>
        <w:t>质量要求：</w:t>
      </w:r>
    </w:p>
    <w:p>
      <w:pPr>
        <w:spacing w:before="157" w:line="354" w:lineRule="auto"/>
        <w:ind w:left="46" w:right="73" w:firstLine="41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1</w:t>
      </w:r>
      <w:r>
        <w:rPr>
          <w:rFonts w:ascii="仿宋" w:hAnsi="仿宋" w:eastAsia="仿宋" w:cs="仿宋"/>
          <w:spacing w:val="6"/>
          <w:sz w:val="23"/>
          <w:szCs w:val="23"/>
        </w:rPr>
        <w:t>、</w:t>
      </w:r>
      <w:r>
        <w:rPr>
          <w:rFonts w:ascii="仿宋" w:hAnsi="仿宋" w:eastAsia="仿宋" w:cs="仿宋"/>
          <w:spacing w:val="4"/>
          <w:sz w:val="23"/>
          <w:szCs w:val="23"/>
        </w:rPr>
        <w:t>满足采购人医疗用氧需求。 医用氧标准：必须符合《中国药典》2020 版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二部标准， 医用氧</w:t>
      </w:r>
      <w:r>
        <w:rPr>
          <w:rFonts w:ascii="仿宋" w:hAnsi="仿宋" w:eastAsia="仿宋" w:cs="仿宋"/>
          <w:spacing w:val="2"/>
          <w:sz w:val="23"/>
          <w:szCs w:val="23"/>
        </w:rPr>
        <w:t>纯度≥99.5% (提供证明材料)。</w:t>
      </w:r>
    </w:p>
    <w:p>
      <w:pPr>
        <w:spacing w:before="2" w:line="358" w:lineRule="auto"/>
        <w:ind w:left="20" w:firstLine="4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2、按《中华人民共和国特种设备安全法》管理要求，对医用液氧贮槽及</w:t>
      </w:r>
      <w:r>
        <w:rPr>
          <w:rFonts w:ascii="仿宋" w:hAnsi="仿宋" w:eastAsia="仿宋" w:cs="仿宋"/>
          <w:spacing w:val="8"/>
          <w:sz w:val="23"/>
          <w:szCs w:val="23"/>
        </w:rPr>
        <w:t>安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全附件 (安全</w:t>
      </w:r>
      <w:r>
        <w:rPr>
          <w:rFonts w:ascii="仿宋" w:hAnsi="仿宋" w:eastAsia="仿宋" w:cs="仿宋"/>
          <w:spacing w:val="2"/>
          <w:sz w:val="23"/>
          <w:szCs w:val="23"/>
        </w:rPr>
        <w:t>阀、压力表、液位计、管道、接头、阀门等) 定期进行监测、维护、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保</w:t>
      </w:r>
      <w:r>
        <w:rPr>
          <w:rFonts w:ascii="仿宋" w:hAnsi="仿宋" w:eastAsia="仿宋" w:cs="仿宋"/>
          <w:spacing w:val="8"/>
          <w:sz w:val="23"/>
          <w:szCs w:val="23"/>
        </w:rPr>
        <w:t>养工作 (不负责校验费和检测费)。</w:t>
      </w:r>
    </w:p>
    <w:p>
      <w:pPr>
        <w:spacing w:before="99" w:line="362" w:lineRule="auto"/>
        <w:ind w:left="22" w:right="70" w:firstLine="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</w:t>
      </w:r>
      <w:r>
        <w:rPr>
          <w:rFonts w:ascii="仿宋" w:hAnsi="仿宋" w:eastAsia="仿宋" w:cs="仿宋"/>
          <w:spacing w:val="7"/>
          <w:sz w:val="23"/>
          <w:szCs w:val="23"/>
        </w:rPr>
        <w:t>安全要求：供应商对医用氧的生产、运输、充装、加注等流程负有全面的</w:t>
      </w:r>
      <w:r>
        <w:rPr>
          <w:rFonts w:ascii="仿宋" w:hAnsi="仿宋" w:eastAsia="仿宋" w:cs="仿宋"/>
          <w:sz w:val="23"/>
          <w:szCs w:val="23"/>
        </w:rPr>
        <w:t xml:space="preserve">安 </w:t>
      </w:r>
      <w:r>
        <w:rPr>
          <w:rFonts w:ascii="仿宋" w:hAnsi="仿宋" w:eastAsia="仿宋" w:cs="仿宋"/>
          <w:spacing w:val="14"/>
          <w:sz w:val="23"/>
          <w:szCs w:val="23"/>
        </w:rPr>
        <w:t>全</w:t>
      </w:r>
      <w:r>
        <w:rPr>
          <w:rFonts w:ascii="仿宋" w:hAnsi="仿宋" w:eastAsia="仿宋" w:cs="仿宋"/>
          <w:spacing w:val="9"/>
          <w:sz w:val="23"/>
          <w:szCs w:val="23"/>
        </w:rPr>
        <w:t>责任，在上述过程中发生的安全事件采购人不承担责任。(提供承诺函)。</w:t>
      </w:r>
    </w:p>
    <w:p>
      <w:pPr>
        <w:spacing w:before="101" w:line="224" w:lineRule="auto"/>
        <w:ind w:left="41"/>
        <w:outlineLvl w:val="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5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3"/>
          <w:sz w:val="23"/>
          <w:szCs w:val="23"/>
        </w:rPr>
        <w:t>履约能力：提供正在履约期内的类似业绩不少于 3 个。提供合同、协议或中</w:t>
      </w:r>
    </w:p>
    <w:p>
      <w:pPr>
        <w:spacing w:before="160" w:line="224" w:lineRule="auto"/>
        <w:ind w:left="2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标通知书等复印件。</w:t>
      </w:r>
    </w:p>
    <w:p>
      <w:pPr>
        <w:sectPr>
          <w:pgSz w:w="11906" w:h="16839"/>
          <w:pgMar w:top="1431" w:right="1728" w:bottom="0" w:left="1785" w:header="0" w:footer="0" w:gutter="0"/>
          <w:cols w:space="720" w:num="1"/>
        </w:sectPr>
      </w:pPr>
    </w:p>
    <w:p>
      <w:pPr>
        <w:spacing w:before="157" w:line="225" w:lineRule="auto"/>
        <w:ind w:left="31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</w:t>
      </w:r>
      <w:r>
        <w:rPr>
          <w:rFonts w:ascii="仿宋" w:hAnsi="仿宋" w:eastAsia="仿宋" w:cs="仿宋"/>
          <w:spacing w:val="6"/>
          <w:sz w:val="23"/>
          <w:szCs w:val="23"/>
        </w:rPr>
        <w:t>配送要求：</w:t>
      </w:r>
    </w:p>
    <w:p>
      <w:pPr>
        <w:spacing w:before="159" w:line="353" w:lineRule="auto"/>
        <w:ind w:left="68" w:right="51" w:firstLine="38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1、按</w:t>
      </w:r>
      <w:r>
        <w:rPr>
          <w:rFonts w:ascii="仿宋" w:hAnsi="仿宋" w:eastAsia="仿宋" w:cs="仿宋"/>
          <w:spacing w:val="7"/>
          <w:sz w:val="23"/>
          <w:szCs w:val="23"/>
        </w:rPr>
        <w:t>采</w:t>
      </w:r>
      <w:r>
        <w:rPr>
          <w:rFonts w:ascii="仿宋" w:hAnsi="仿宋" w:eastAsia="仿宋" w:cs="仿宋"/>
          <w:spacing w:val="4"/>
          <w:sz w:val="23"/>
          <w:szCs w:val="23"/>
        </w:rPr>
        <w:t>购人要求的数量配送。一般情况下接到通知 24 小时内送货到三台县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4"/>
          <w:sz w:val="23"/>
          <w:szCs w:val="23"/>
        </w:rPr>
        <w:t>中医院，如遇疫情</w:t>
      </w:r>
      <w:r>
        <w:rPr>
          <w:rFonts w:ascii="仿宋" w:hAnsi="仿宋" w:eastAsia="仿宋" w:cs="仿宋"/>
          <w:spacing w:val="3"/>
          <w:sz w:val="23"/>
          <w:szCs w:val="23"/>
        </w:rPr>
        <w:t>等</w:t>
      </w:r>
      <w:r>
        <w:rPr>
          <w:rFonts w:ascii="仿宋" w:hAnsi="仿宋" w:eastAsia="仿宋" w:cs="仿宋"/>
          <w:spacing w:val="2"/>
          <w:sz w:val="23"/>
          <w:szCs w:val="23"/>
        </w:rPr>
        <w:t>特殊情况8小时内送货到医院。</w:t>
      </w:r>
    </w:p>
    <w:p>
      <w:pPr>
        <w:spacing w:before="1" w:line="352" w:lineRule="auto"/>
        <w:ind w:left="23" w:right="51" w:firstLine="429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2"/>
          <w:sz w:val="23"/>
          <w:szCs w:val="23"/>
        </w:rPr>
        <w:t>2、供应商在非不可抗拒力的情况下未及时送货的，应承担给采购人造成</w:t>
      </w:r>
      <w:r>
        <w:rPr>
          <w:rFonts w:ascii="仿宋" w:hAnsi="仿宋" w:eastAsia="仿宋" w:cs="仿宋"/>
          <w:spacing w:val="8"/>
          <w:sz w:val="23"/>
          <w:szCs w:val="23"/>
        </w:rPr>
        <w:t>的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1"/>
          <w:sz w:val="23"/>
          <w:szCs w:val="23"/>
        </w:rPr>
        <w:t>损</w:t>
      </w:r>
      <w:r>
        <w:rPr>
          <w:rFonts w:ascii="仿宋" w:hAnsi="仿宋" w:eastAsia="仿宋" w:cs="仿宋"/>
          <w:spacing w:val="9"/>
          <w:sz w:val="23"/>
          <w:szCs w:val="23"/>
        </w:rPr>
        <w:t>失，如出现医疗纠纷或事故则须承担连带责任。</w:t>
      </w:r>
    </w:p>
    <w:p>
      <w:pPr>
        <w:spacing w:line="223" w:lineRule="auto"/>
        <w:ind w:left="33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</w:t>
      </w:r>
      <w:r>
        <w:rPr>
          <w:rFonts w:ascii="仿宋" w:hAnsi="仿宋" w:eastAsia="仿宋" w:cs="仿宋"/>
          <w:spacing w:val="7"/>
          <w:sz w:val="23"/>
          <w:szCs w:val="23"/>
        </w:rPr>
        <w:t>商务要求及售后：</w:t>
      </w:r>
    </w:p>
    <w:p>
      <w:pPr>
        <w:spacing w:before="164" w:line="353" w:lineRule="auto"/>
        <w:ind w:left="38" w:right="51" w:firstLine="47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1、供应商 7*24小时内为氧源设备维护及氧气供货提供服务，当医用液氧</w:t>
      </w:r>
      <w:r>
        <w:rPr>
          <w:rFonts w:ascii="仿宋" w:hAnsi="仿宋" w:eastAsia="仿宋" w:cs="仿宋"/>
          <w:spacing w:val="4"/>
          <w:sz w:val="23"/>
          <w:szCs w:val="23"/>
        </w:rPr>
        <w:t>存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0"/>
          <w:sz w:val="23"/>
          <w:szCs w:val="23"/>
        </w:rPr>
        <w:t>储</w:t>
      </w:r>
      <w:r>
        <w:rPr>
          <w:rFonts w:ascii="仿宋" w:hAnsi="仿宋" w:eastAsia="仿宋" w:cs="仿宋"/>
          <w:spacing w:val="6"/>
          <w:sz w:val="23"/>
          <w:szCs w:val="23"/>
        </w:rPr>
        <w:t>设备发生故障时，供应商维保人员应在接医院通知后 30 分钟内响应，6 小时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6"/>
          <w:sz w:val="23"/>
          <w:szCs w:val="23"/>
        </w:rPr>
        <w:t>内</w:t>
      </w:r>
      <w:r>
        <w:rPr>
          <w:rFonts w:ascii="仿宋" w:hAnsi="仿宋" w:eastAsia="仿宋" w:cs="仿宋"/>
          <w:spacing w:val="9"/>
          <w:sz w:val="23"/>
          <w:szCs w:val="23"/>
        </w:rPr>
        <w:t>到</w:t>
      </w:r>
      <w:r>
        <w:rPr>
          <w:rFonts w:ascii="仿宋" w:hAnsi="仿宋" w:eastAsia="仿宋" w:cs="仿宋"/>
          <w:spacing w:val="8"/>
          <w:sz w:val="23"/>
          <w:szCs w:val="23"/>
        </w:rPr>
        <w:t>达现场进行故障处理。</w:t>
      </w:r>
    </w:p>
    <w:p>
      <w:pPr>
        <w:spacing w:line="357" w:lineRule="auto"/>
        <w:ind w:left="42" w:firstLine="467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8"/>
          <w:sz w:val="23"/>
          <w:szCs w:val="23"/>
        </w:rPr>
        <w:t>2、本项目</w:t>
      </w:r>
      <w:r>
        <w:rPr>
          <w:rFonts w:ascii="仿宋" w:hAnsi="仿宋" w:eastAsia="仿宋" w:cs="仿宋"/>
          <w:spacing w:val="4"/>
          <w:sz w:val="23"/>
          <w:szCs w:val="23"/>
        </w:rPr>
        <w:t>付款方式为：月结付款，每月费用按双方确认的实际供货量计算：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12"/>
          <w:sz w:val="23"/>
          <w:szCs w:val="23"/>
        </w:rPr>
        <w:t>每</w:t>
      </w:r>
      <w:r>
        <w:rPr>
          <w:rFonts w:ascii="仿宋" w:hAnsi="仿宋" w:eastAsia="仿宋" w:cs="仿宋"/>
          <w:spacing w:val="11"/>
          <w:sz w:val="23"/>
          <w:szCs w:val="23"/>
        </w:rPr>
        <w:t>月</w:t>
      </w:r>
      <w:r>
        <w:rPr>
          <w:rFonts w:ascii="仿宋" w:hAnsi="仿宋" w:eastAsia="仿宋" w:cs="仿宋"/>
          <w:spacing w:val="6"/>
          <w:sz w:val="23"/>
          <w:szCs w:val="23"/>
        </w:rPr>
        <w:t>费用=每月实际供货量×中标单价；月底开具当月全额货款增值税发票，收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9"/>
          <w:sz w:val="23"/>
          <w:szCs w:val="23"/>
        </w:rPr>
        <w:t>到发票后于次月通过银行转账方式支付</w:t>
      </w:r>
      <w:r>
        <w:rPr>
          <w:rFonts w:ascii="仿宋" w:hAnsi="仿宋" w:eastAsia="仿宋" w:cs="仿宋"/>
          <w:spacing w:val="7"/>
          <w:sz w:val="23"/>
          <w:szCs w:val="23"/>
        </w:rPr>
        <w:t>。</w:t>
      </w:r>
    </w:p>
    <w:p>
      <w:pPr>
        <w:spacing w:before="112" w:line="225" w:lineRule="auto"/>
        <w:ind w:left="2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color w:val="FF0000"/>
          <w:spacing w:val="7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注</w:t>
      </w:r>
      <w:r>
        <w:rPr>
          <w:rFonts w:ascii="宋体" w:hAnsi="宋体" w:eastAsia="宋体" w:cs="宋体"/>
          <w:color w:val="FF0000"/>
          <w:spacing w:val="6"/>
          <w:sz w:val="31"/>
          <w:szCs w:val="31"/>
          <w14:textOutline w14:w="5793" w14:cap="sq" w14:cmpd="sng">
            <w14:solidFill>
              <w14:srgbClr w14:val="FF0000"/>
            </w14:solidFill>
            <w14:prstDash w14:val="solid"/>
            <w14:bevel/>
          </w14:textOutline>
        </w:rPr>
        <w:t>意事项：</w:t>
      </w:r>
    </w:p>
    <w:p>
      <w:pPr>
        <w:spacing w:before="238" w:line="353" w:lineRule="auto"/>
        <w:ind w:left="26" w:right="51" w:firstLine="432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22"/>
          <w:sz w:val="23"/>
          <w:szCs w:val="23"/>
        </w:rPr>
        <w:t>1、</w:t>
      </w:r>
      <w:r>
        <w:rPr>
          <w:rFonts w:ascii="仿宋" w:hAnsi="仿宋" w:eastAsia="仿宋" w:cs="仿宋"/>
          <w:spacing w:val="12"/>
          <w:sz w:val="23"/>
          <w:szCs w:val="23"/>
        </w:rPr>
        <w:t>供</w:t>
      </w:r>
      <w:r>
        <w:rPr>
          <w:rFonts w:ascii="仿宋" w:hAnsi="仿宋" w:eastAsia="仿宋" w:cs="仿宋"/>
          <w:spacing w:val="11"/>
          <w:sz w:val="23"/>
          <w:szCs w:val="23"/>
        </w:rPr>
        <w:t>应商须完全响应上述一至六项内容要求，并按要求提供证明文件或承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8"/>
          <w:sz w:val="23"/>
          <w:szCs w:val="23"/>
        </w:rPr>
        <w:t>诺函</w:t>
      </w:r>
      <w:r>
        <w:rPr>
          <w:rFonts w:ascii="仿宋" w:hAnsi="仿宋" w:eastAsia="仿宋" w:cs="仿宋"/>
          <w:spacing w:val="-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4"/>
          <w:sz w:val="23"/>
          <w:szCs w:val="23"/>
        </w:rPr>
        <w:t>(格式自拟 )。</w:t>
      </w:r>
    </w:p>
    <w:p>
      <w:pPr>
        <w:spacing w:before="3" w:line="353" w:lineRule="auto"/>
        <w:ind w:left="30" w:right="51" w:firstLine="481"/>
        <w:rPr>
          <w:rFonts w:ascii="仿宋" w:hAnsi="仿宋" w:eastAsia="仿宋" w:cs="仿宋"/>
          <w:sz w:val="23"/>
          <w:szCs w:val="23"/>
          <w:lang w:val="en-US"/>
        </w:rPr>
      </w:pPr>
      <w:r>
        <w:rPr>
          <w:rFonts w:ascii="仿宋" w:hAnsi="仿宋" w:eastAsia="仿宋" w:cs="仿宋"/>
          <w:spacing w:val="12"/>
          <w:sz w:val="23"/>
          <w:szCs w:val="23"/>
        </w:rPr>
        <w:t>2</w:t>
      </w:r>
      <w:r>
        <w:rPr>
          <w:rFonts w:ascii="仿宋" w:hAnsi="仿宋" w:eastAsia="仿宋" w:cs="仿宋"/>
          <w:spacing w:val="7"/>
          <w:sz w:val="23"/>
          <w:szCs w:val="23"/>
        </w:rPr>
        <w:t>、</w:t>
      </w:r>
      <w:r>
        <w:rPr>
          <w:rFonts w:ascii="仿宋" w:hAnsi="仿宋" w:eastAsia="仿宋" w:cs="仿宋"/>
          <w:spacing w:val="6"/>
          <w:sz w:val="23"/>
          <w:szCs w:val="23"/>
        </w:rPr>
        <w:t>供应商将上述要求的所有资料和投标报价单(本项目采取一次报价)，密</w:t>
      </w:r>
      <w:r>
        <w:rPr>
          <w:rFonts w:ascii="仿宋" w:hAnsi="仿宋" w:eastAsia="仿宋" w:cs="仿宋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8"/>
          <w:sz w:val="23"/>
          <w:szCs w:val="23"/>
        </w:rPr>
        <w:t>封后于202</w:t>
      </w:r>
      <w:r>
        <w:rPr>
          <w:rFonts w:hint="eastAsia" w:ascii="仿宋" w:hAnsi="仿宋" w:eastAsia="仿宋" w:cs="仿宋"/>
          <w:spacing w:val="-8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4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6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25</w:t>
      </w:r>
      <w:r>
        <w:rPr>
          <w:rFonts w:ascii="仿宋" w:hAnsi="仿宋" w:eastAsia="仿宋" w:cs="仿宋"/>
          <w:spacing w:val="-4"/>
          <w:sz w:val="23"/>
          <w:szCs w:val="23"/>
        </w:rPr>
        <w:t>日 1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7</w:t>
      </w:r>
      <w:r>
        <w:rPr>
          <w:rFonts w:ascii="仿宋" w:hAnsi="仿宋" w:eastAsia="仿宋" w:cs="仿宋"/>
          <w:spacing w:val="-4"/>
          <w:sz w:val="23"/>
          <w:szCs w:val="23"/>
        </w:rPr>
        <w:t xml:space="preserve">:00 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前</w:t>
      </w:r>
      <w:r>
        <w:rPr>
          <w:rFonts w:ascii="仿宋" w:hAnsi="仿宋" w:eastAsia="仿宋" w:cs="仿宋"/>
          <w:spacing w:val="-4"/>
          <w:sz w:val="23"/>
          <w:szCs w:val="23"/>
        </w:rPr>
        <w:t>送至三台县中医院采购科。如采用邮寄方式，请</w:t>
      </w:r>
      <w:r>
        <w:rPr>
          <w:rFonts w:ascii="仿宋" w:hAnsi="仿宋" w:eastAsia="仿宋" w:cs="仿宋"/>
          <w:spacing w:val="-8"/>
          <w:sz w:val="23"/>
          <w:szCs w:val="23"/>
        </w:rPr>
        <w:t>于 202</w:t>
      </w:r>
      <w:r>
        <w:rPr>
          <w:rFonts w:hint="eastAsia" w:ascii="仿宋" w:hAnsi="仿宋" w:eastAsia="仿宋" w:cs="仿宋"/>
          <w:spacing w:val="-8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8"/>
          <w:sz w:val="23"/>
          <w:szCs w:val="23"/>
        </w:rPr>
        <w:t>年</w:t>
      </w:r>
      <w:r>
        <w:rPr>
          <w:rFonts w:hint="eastAsia" w:ascii="仿宋" w:hAnsi="仿宋" w:eastAsia="仿宋" w:cs="仿宋"/>
          <w:spacing w:val="-5"/>
          <w:sz w:val="23"/>
          <w:szCs w:val="23"/>
          <w:lang w:val="en-US" w:eastAsia="zh-CN"/>
        </w:rPr>
        <w:t>6</w:t>
      </w:r>
      <w:r>
        <w:rPr>
          <w:rFonts w:ascii="仿宋" w:hAnsi="仿宋" w:eastAsia="仿宋" w:cs="仿宋"/>
          <w:spacing w:val="-4"/>
          <w:sz w:val="23"/>
          <w:szCs w:val="23"/>
        </w:rPr>
        <w:t>月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24</w:t>
      </w:r>
      <w:r>
        <w:rPr>
          <w:rFonts w:ascii="仿宋" w:hAnsi="仿宋" w:eastAsia="仿宋" w:cs="仿宋"/>
          <w:spacing w:val="-4"/>
          <w:sz w:val="23"/>
          <w:szCs w:val="23"/>
        </w:rPr>
        <w:t>日 1</w:t>
      </w:r>
      <w:r>
        <w:rPr>
          <w:rFonts w:hint="eastAsia" w:ascii="仿宋" w:hAnsi="仿宋" w:eastAsia="仿宋" w:cs="仿宋"/>
          <w:spacing w:val="-4"/>
          <w:sz w:val="23"/>
          <w:szCs w:val="23"/>
          <w:lang w:val="en-US" w:eastAsia="zh-CN"/>
        </w:rPr>
        <w:t>7</w:t>
      </w:r>
      <w:r>
        <w:rPr>
          <w:rFonts w:ascii="仿宋" w:hAnsi="仿宋" w:eastAsia="仿宋" w:cs="仿宋"/>
          <w:spacing w:val="-4"/>
          <w:sz w:val="23"/>
          <w:szCs w:val="23"/>
        </w:rPr>
        <w:t>:00 前密封后寄出，并电话告知采购人以便查收。联系信</w:t>
      </w:r>
      <w:r>
        <w:rPr>
          <w:rFonts w:ascii="仿宋" w:hAnsi="仿宋" w:eastAsia="仿宋" w:cs="仿宋"/>
          <w:spacing w:val="5"/>
          <w:sz w:val="23"/>
          <w:szCs w:val="23"/>
        </w:rPr>
        <w:t xml:space="preserve">息：三台县中医院采购科 联系电话 0816-5261268 </w:t>
      </w:r>
      <w:r>
        <w:rPr>
          <w:rFonts w:hint="eastAsia" w:ascii="仿宋" w:hAnsi="仿宋" w:eastAsia="仿宋" w:cs="仿宋"/>
          <w:spacing w:val="5"/>
          <w:sz w:val="23"/>
          <w:szCs w:val="23"/>
          <w:lang w:val="en-US" w:eastAsia="zh-CN"/>
        </w:rPr>
        <w:t>15700281294</w:t>
      </w: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  <w:r>
        <w:rPr>
          <w:rFonts w:ascii="仿宋" w:hAnsi="仿宋" w:eastAsia="仿宋" w:cs="仿宋"/>
          <w:spacing w:val="12"/>
          <w:position w:val="1"/>
          <w:sz w:val="23"/>
          <w:szCs w:val="23"/>
        </w:rPr>
        <w:t>3</w:t>
      </w:r>
      <w:r>
        <w:rPr>
          <w:rFonts w:ascii="仿宋" w:hAnsi="仿宋" w:eastAsia="仿宋" w:cs="仿宋"/>
          <w:spacing w:val="8"/>
          <w:position w:val="1"/>
          <w:sz w:val="23"/>
          <w:szCs w:val="23"/>
        </w:rPr>
        <w:t>、开标时间另行通知。供应商自主决定是否到现场。</w:t>
      </w: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</w:p>
    <w:p>
      <w:pPr>
        <w:spacing w:line="304" w:lineRule="exact"/>
        <w:ind w:left="462"/>
        <w:rPr>
          <w:rFonts w:ascii="仿宋" w:hAnsi="仿宋" w:eastAsia="仿宋" w:cs="仿宋"/>
          <w:spacing w:val="8"/>
          <w:position w:val="1"/>
          <w:sz w:val="23"/>
          <w:szCs w:val="23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before="75" w:line="225" w:lineRule="auto"/>
        <w:ind w:right="93"/>
        <w:jc w:val="right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17"/>
          <w:sz w:val="23"/>
          <w:szCs w:val="23"/>
        </w:rPr>
        <w:t>2</w:t>
      </w:r>
      <w:r>
        <w:rPr>
          <w:rFonts w:ascii="仿宋" w:hAnsi="仿宋" w:eastAsia="仿宋" w:cs="仿宋"/>
          <w:spacing w:val="-12"/>
          <w:sz w:val="23"/>
          <w:szCs w:val="23"/>
        </w:rPr>
        <w:t>02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>4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 年 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 xml:space="preserve">6 </w:t>
      </w:r>
      <w:r>
        <w:rPr>
          <w:rFonts w:ascii="仿宋" w:hAnsi="仿宋" w:eastAsia="仿宋" w:cs="仿宋"/>
          <w:spacing w:val="-12"/>
          <w:sz w:val="23"/>
          <w:szCs w:val="23"/>
        </w:rPr>
        <w:t xml:space="preserve">月 </w:t>
      </w:r>
      <w:r>
        <w:rPr>
          <w:rFonts w:hint="eastAsia" w:ascii="仿宋" w:hAnsi="仿宋" w:eastAsia="仿宋" w:cs="仿宋"/>
          <w:spacing w:val="-12"/>
          <w:sz w:val="23"/>
          <w:szCs w:val="23"/>
          <w:lang w:val="en-US" w:eastAsia="zh-CN"/>
        </w:rPr>
        <w:t>19</w:t>
      </w:r>
      <w:bookmarkStart w:id="0" w:name="_GoBack"/>
      <w:bookmarkEnd w:id="0"/>
      <w:r>
        <w:rPr>
          <w:rFonts w:ascii="仿宋" w:hAnsi="仿宋" w:eastAsia="仿宋" w:cs="仿宋"/>
          <w:spacing w:val="-12"/>
          <w:sz w:val="23"/>
          <w:szCs w:val="23"/>
        </w:rPr>
        <w:t>日</w:t>
      </w:r>
    </w:p>
    <w:sectPr>
      <w:pgSz w:w="11906" w:h="16839"/>
      <w:pgMar w:top="1431" w:right="174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FmMzk5ZDE3MzEwY2Q5NzFlM2U3Y2Q0NjJlZjc0MGEifQ=="/>
  </w:docVars>
  <w:rsids>
    <w:rsidRoot w:val="00000000"/>
    <w:rsid w:val="1A3B10A3"/>
    <w:rsid w:val="1FB751EE"/>
    <w:rsid w:val="36316E3F"/>
    <w:rsid w:val="4E5C73DE"/>
    <w:rsid w:val="4FFF200D"/>
    <w:rsid w:val="603D5701"/>
    <w:rsid w:val="677828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1187</Words>
  <Characters>1240</Characters>
  <TotalTime>0</TotalTime>
  <ScaleCrop>false</ScaleCrop>
  <LinksUpToDate>false</LinksUpToDate>
  <CharactersWithSpaces>1293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2023-05-19T15:46:00Z</dcterms:created>
  <dc:creator>yang</dc:creator>
  <cp:lastModifiedBy>WPS_1496997110</cp:lastModifiedBy>
  <dcterms:modified xsi:type="dcterms:W3CDTF">2024-06-19T00:13:56Z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2023-05-19T15:58:39Z</vt:filetime>
  </property>
  <property fmtid="{D5CDD505-2E9C-101B-9397-08002B2CF9AE}" pid="4" name="KSOProductBuildVer">
    <vt:lpwstr>2052-12.1.0.16929</vt:lpwstr>
  </property>
  <property fmtid="{D5CDD505-2E9C-101B-9397-08002B2CF9AE}" pid="5" name="ICV">
    <vt:lpwstr>DD6A036AA9D4428FAA9674ECBE7DFC50_12</vt:lpwstr>
  </property>
</Properties>
</file>