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sz w:val="32"/>
          <w:szCs w:val="32"/>
        </w:rPr>
      </w:pPr>
      <w:bookmarkStart w:id="0" w:name="_Toc52036320"/>
    </w:p>
    <w:p>
      <w:pPr>
        <w:pStyle w:val="2"/>
        <w:spacing w:before="0" w:after="0" w:line="360" w:lineRule="auto"/>
        <w:jc w:val="left"/>
        <w:rPr>
          <w:rFonts w:hint="eastAsia" w:ascii="Times New Roman" w:hAnsi="Times New Roman" w:eastAsia="宋体"/>
          <w:sz w:val="36"/>
          <w:szCs w:val="36"/>
          <w:lang w:eastAsia="zh-CN"/>
        </w:rPr>
      </w:pPr>
      <w:r>
        <w:rPr>
          <w:rFonts w:hint="eastAsia" w:ascii="Times New Roman" w:hAnsi="Times New Roman"/>
          <w:sz w:val="36"/>
          <w:szCs w:val="36"/>
        </w:rPr>
        <w:t>附件</w:t>
      </w:r>
      <w:r>
        <w:rPr>
          <w:rFonts w:hint="eastAsia" w:ascii="Times New Roman" w:hAnsi="Times New Roman"/>
          <w:sz w:val="36"/>
          <w:szCs w:val="36"/>
          <w:lang w:eastAsia="zh-CN"/>
        </w:rPr>
        <w:t>：</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三台县</w:t>
      </w:r>
      <w:r>
        <w:rPr>
          <w:rFonts w:hint="eastAsia" w:ascii="Times New Roman" w:hAnsi="Times New Roman"/>
          <w:sz w:val="32"/>
          <w:szCs w:val="32"/>
          <w:lang w:eastAsia="zh-CN"/>
        </w:rPr>
        <w:t>中医院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val="en-US" w:eastAsia="zh-CN"/>
        </w:rPr>
        <w:t>电动子宫切除器及配套手术器械</w:t>
      </w:r>
      <w:r>
        <w:rPr>
          <w:rFonts w:hint="eastAsia" w:ascii="Times New Roman" w:hAnsi="Times New Roman"/>
          <w:sz w:val="32"/>
          <w:szCs w:val="32"/>
        </w:rPr>
        <w:t>采购的</w:t>
      </w:r>
      <w:r>
        <w:rPr>
          <w:rFonts w:hint="eastAsia" w:ascii="Times New Roman" w:hAnsi="Times New Roman"/>
          <w:sz w:val="32"/>
          <w:szCs w:val="32"/>
          <w:lang w:eastAsia="zh-CN"/>
        </w:rPr>
        <w:t>遴选</w:t>
      </w:r>
      <w:r>
        <w:rPr>
          <w:rFonts w:hint="eastAsia" w:ascii="Times New Roman" w:hAnsi="Times New Roman"/>
          <w:sz w:val="32"/>
          <w:szCs w:val="32"/>
        </w:rPr>
        <w:t>文件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 xml:space="preserve">第一章  </w:t>
      </w:r>
      <w:r>
        <w:rPr>
          <w:rFonts w:hint="eastAsia" w:ascii="Times New Roman" w:hAnsi="Times New Roman"/>
          <w:sz w:val="30"/>
          <w:szCs w:val="30"/>
          <w:lang w:eastAsia="zh-CN"/>
        </w:rPr>
        <w:t>遴选</w:t>
      </w:r>
      <w:r>
        <w:rPr>
          <w:rFonts w:ascii="Times New Roman" w:hAnsi="Times New Roman"/>
          <w:sz w:val="30"/>
          <w:szCs w:val="30"/>
        </w:rPr>
        <w:t>邀请函</w:t>
      </w:r>
      <w:bookmarkEnd w:id="0"/>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各潜在</w:t>
      </w:r>
      <w:r>
        <w:rPr>
          <w:rFonts w:hint="eastAsia" w:ascii="仿宋_GB2312" w:hAnsi="仿宋_GB2312" w:eastAsia="仿宋_GB2312" w:cs="仿宋_GB2312"/>
          <w:b/>
          <w:bCs/>
          <w:sz w:val="24"/>
          <w:szCs w:val="24"/>
          <w:lang w:eastAsia="zh-CN"/>
        </w:rPr>
        <w:t>遴选</w:t>
      </w:r>
      <w:r>
        <w:rPr>
          <w:rFonts w:hint="eastAsia" w:ascii="仿宋_GB2312" w:hAnsi="仿宋_GB2312" w:eastAsia="仿宋_GB2312" w:cs="仿宋_GB2312"/>
          <w:b/>
          <w:bCs/>
          <w:sz w:val="24"/>
          <w:szCs w:val="24"/>
        </w:rPr>
        <w:t>申请人：</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经医院研究，决定</w:t>
      </w:r>
      <w:r>
        <w:rPr>
          <w:rFonts w:hint="eastAsia" w:ascii="仿宋_GB2312" w:hAnsi="仿宋_GB2312" w:eastAsia="仿宋_GB2312" w:cs="仿宋_GB2312"/>
          <w:sz w:val="24"/>
          <w:szCs w:val="24"/>
        </w:rPr>
        <w:t>采购妇科</w:t>
      </w:r>
      <w:r>
        <w:rPr>
          <w:rFonts w:hint="eastAsia" w:ascii="仿宋_GB2312" w:hAnsi="仿宋_GB2312" w:eastAsia="仿宋_GB2312" w:cs="仿宋_GB2312"/>
          <w:sz w:val="24"/>
          <w:szCs w:val="24"/>
          <w:lang w:val="en-US" w:eastAsia="zh-CN"/>
        </w:rPr>
        <w:t>用电动子宫切除器及配套手术器械及配套手术器械，现以公</w:t>
      </w:r>
      <w:r>
        <w:rPr>
          <w:rFonts w:hint="eastAsia" w:ascii="仿宋_GB2312" w:hAnsi="仿宋_GB2312" w:eastAsia="仿宋_GB2312" w:cs="仿宋_GB2312"/>
          <w:sz w:val="24"/>
          <w:szCs w:val="24"/>
        </w:rPr>
        <w:t>告方式邀请符合要求的供应商参加</w:t>
      </w:r>
      <w:r>
        <w:rPr>
          <w:rFonts w:hint="eastAsia" w:ascii="仿宋_GB2312" w:hAnsi="仿宋_GB2312" w:eastAsia="仿宋_GB2312" w:cs="仿宋_GB2312"/>
          <w:sz w:val="24"/>
          <w:szCs w:val="24"/>
          <w:lang w:eastAsia="zh-CN"/>
        </w:rPr>
        <w:t>遴选</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一、项目名称：</w:t>
      </w:r>
      <w:r>
        <w:rPr>
          <w:rFonts w:hint="eastAsia" w:ascii="仿宋_GB2312" w:hAnsi="仿宋_GB2312" w:eastAsia="仿宋_GB2312" w:cs="仿宋_GB2312"/>
          <w:sz w:val="24"/>
          <w:szCs w:val="24"/>
          <w:lang w:val="en-US" w:eastAsia="zh-CN"/>
        </w:rPr>
        <w:t>电动子宫切除器及配套手术器械及器械</w:t>
      </w:r>
      <w:r>
        <w:rPr>
          <w:rFonts w:hint="eastAsia" w:ascii="仿宋_GB2312" w:hAnsi="仿宋_GB2312" w:eastAsia="仿宋_GB2312" w:cs="仿宋_GB2312"/>
          <w:bCs/>
          <w:sz w:val="24"/>
          <w:szCs w:val="24"/>
        </w:rPr>
        <w:t>采购项目。</w:t>
      </w:r>
    </w:p>
    <w:p>
      <w:pPr>
        <w:keepNext w:val="0"/>
        <w:keepLines w:val="0"/>
        <w:pageBreakBefore w:val="0"/>
        <w:widowControl w:val="0"/>
        <w:numPr>
          <w:ilvl w:val="0"/>
          <w:numId w:val="0"/>
        </w:numPr>
        <w:kinsoku/>
        <w:wordWrap/>
        <w:overflowPunct/>
        <w:topLinePunct w:val="0"/>
        <w:bidi w:val="0"/>
        <w:snapToGrid/>
        <w:spacing w:line="400" w:lineRule="exact"/>
        <w:ind w:leftChars="0"/>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val="en-US" w:eastAsia="zh-CN"/>
        </w:rPr>
        <w:t>采购数量：1套；采购预算：4.4万元。</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三、合格</w:t>
      </w:r>
      <w:r>
        <w:rPr>
          <w:rFonts w:hint="eastAsia" w:ascii="仿宋_GB2312" w:hAnsi="仿宋_GB2312" w:eastAsia="仿宋_GB2312" w:cs="仿宋_GB2312"/>
          <w:b/>
          <w:bCs/>
          <w:sz w:val="24"/>
          <w:szCs w:val="24"/>
          <w:lang w:eastAsia="zh-CN"/>
        </w:rPr>
        <w:t>遴选</w:t>
      </w:r>
      <w:r>
        <w:rPr>
          <w:rFonts w:hint="eastAsia" w:ascii="仿宋_GB2312" w:hAnsi="仿宋_GB2312" w:eastAsia="仿宋_GB2312" w:cs="仿宋_GB2312"/>
          <w:b/>
          <w:bCs/>
          <w:sz w:val="24"/>
          <w:szCs w:val="24"/>
        </w:rPr>
        <w:t>申请人资格要求</w:t>
      </w:r>
      <w:bookmarkStart w:id="49" w:name="_GoBack"/>
      <w:bookmarkEnd w:id="49"/>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1、具有独立承担民事责任的能力；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2、具有良好的商业信誉和健全的财务会计制度；</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3、具备履行合同所必需的设备和专业技术能力；</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4、具有依法缴纳税收和社会保障资金的良好记录；</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5、参加采购活动前三年内，在经营活动中没有重大违法记录；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6、与其他遴选申请人供应商之间，单位负责人不为同一人而且不存在直接控股、管理关系；</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7、具有医疗器械经营企业许可证或医疗器械经营备案凭证（设备为I类医疗器械、不属于医疗器械不提供）。</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8、法定代表人授权委托书；</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0D0D0D"/>
          <w:kern w:val="0"/>
          <w:sz w:val="24"/>
          <w:szCs w:val="24"/>
          <w:lang w:val="zh-CN"/>
        </w:rPr>
        <w:t>9、</w:t>
      </w:r>
      <w:r>
        <w:rPr>
          <w:rFonts w:hint="eastAsia" w:ascii="仿宋_GB2312" w:hAnsi="仿宋_GB2312" w:eastAsia="仿宋_GB2312" w:cs="仿宋_GB2312"/>
          <w:sz w:val="24"/>
          <w:szCs w:val="24"/>
        </w:rPr>
        <w:t>提供产品的医疗器械产品注册证或备案凭证（非医疗器械产品除外）。</w:t>
      </w:r>
    </w:p>
    <w:p>
      <w:pPr>
        <w:keepNext w:val="0"/>
        <w:keepLines w:val="0"/>
        <w:pageBreakBefore w:val="0"/>
        <w:widowControl w:val="0"/>
        <w:kinsoku/>
        <w:wordWrap/>
        <w:overflowPunct/>
        <w:topLinePunct w:val="0"/>
        <w:autoSpaceDE w:val="0"/>
        <w:autoSpaceDN w:val="0"/>
        <w:bidi w:val="0"/>
        <w:adjustRightInd w:val="0"/>
        <w:snapToGrid/>
        <w:spacing w:line="400" w:lineRule="exact"/>
        <w:ind w:left="361" w:hanging="361" w:hangingChars="150"/>
        <w:contextualSpacing/>
        <w:textAlignment w:val="auto"/>
        <w:outlineLvl w:val="9"/>
        <w:rPr>
          <w:rFonts w:hint="eastAsia" w:ascii="仿宋_GB2312" w:hAnsi="仿宋_GB2312" w:eastAsia="仿宋_GB2312" w:cs="仿宋_GB2312"/>
          <w:b/>
          <w:color w:val="0D0D0D"/>
          <w:kern w:val="0"/>
          <w:sz w:val="24"/>
          <w:szCs w:val="24"/>
          <w:lang w:val="zh-CN"/>
        </w:rPr>
      </w:pPr>
      <w:r>
        <w:rPr>
          <w:rFonts w:hint="eastAsia" w:ascii="仿宋_GB2312" w:hAnsi="仿宋_GB2312" w:eastAsia="仿宋_GB2312" w:cs="仿宋_GB2312"/>
          <w:b/>
          <w:color w:val="0D0D0D"/>
          <w:kern w:val="0"/>
          <w:sz w:val="24"/>
          <w:szCs w:val="24"/>
          <w:lang w:val="zh-CN"/>
        </w:rPr>
        <w:t>四、遴选申请人资格证明文件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1、如遴选申请人为法人单位，则提供有效的企业营业执照副本复印件；如遴选申请人为事业单位，则提供事业单位法人证书副本复印件；如遴选申请人为非盈利机构，则提供登记证书复印件。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2、提供具有良好的商业信誉承诺书及20</w:t>
      </w:r>
      <w:r>
        <w:rPr>
          <w:rFonts w:hint="eastAsia" w:ascii="仿宋_GB2312" w:hAnsi="仿宋_GB2312" w:eastAsia="仿宋_GB2312" w:cs="仿宋_GB2312"/>
          <w:color w:val="0D0D0D"/>
          <w:kern w:val="0"/>
          <w:sz w:val="24"/>
          <w:szCs w:val="24"/>
        </w:rPr>
        <w:t>20</w:t>
      </w:r>
      <w:r>
        <w:rPr>
          <w:rFonts w:hint="eastAsia" w:ascii="仿宋_GB2312" w:hAnsi="仿宋_GB2312" w:eastAsia="仿宋_GB2312" w:cs="仿宋_GB2312"/>
          <w:color w:val="0D0D0D"/>
          <w:kern w:val="0"/>
          <w:sz w:val="24"/>
          <w:szCs w:val="24"/>
          <w:lang w:val="zh-CN"/>
        </w:rPr>
        <w:t>年度或202</w:t>
      </w:r>
      <w:r>
        <w:rPr>
          <w:rFonts w:hint="eastAsia" w:ascii="仿宋_GB2312" w:hAnsi="仿宋_GB2312" w:eastAsia="仿宋_GB2312" w:cs="仿宋_GB2312"/>
          <w:color w:val="0D0D0D"/>
          <w:kern w:val="0"/>
          <w:sz w:val="24"/>
          <w:szCs w:val="24"/>
        </w:rPr>
        <w:t>1</w:t>
      </w:r>
      <w:r>
        <w:rPr>
          <w:rFonts w:hint="eastAsia" w:ascii="仿宋_GB2312" w:hAnsi="仿宋_GB2312" w:eastAsia="仿宋_GB2312" w:cs="仿宋_GB2312"/>
          <w:color w:val="0D0D0D"/>
          <w:kern w:val="0"/>
          <w:sz w:val="24"/>
          <w:szCs w:val="24"/>
          <w:lang w:val="zh-CN"/>
        </w:rPr>
        <w:t>年度的财务报告或银行资信证明。</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注：财务状况报告可不审计；成立时间不足3个月的公司可提供具有健全的财务制度承诺函，格式自拟；成立时间3个月以上不足12个月的，可提供任意一个季度的财务状况报告。</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en-US" w:eastAsia="zh-CN"/>
        </w:rPr>
        <w:t>4</w:t>
      </w:r>
      <w:r>
        <w:rPr>
          <w:rFonts w:hint="eastAsia" w:ascii="仿宋_GB2312" w:hAnsi="仿宋_GB2312" w:eastAsia="仿宋_GB2312" w:cs="仿宋_GB2312"/>
          <w:color w:val="0D0D0D"/>
          <w:kern w:val="0"/>
          <w:sz w:val="24"/>
          <w:szCs w:val="24"/>
          <w:lang w:val="zh-CN"/>
        </w:rPr>
        <w:t>、提供参加本次遴选采购活动前三年内，在经营活动中没有重大违法记录的承诺书。（公司成立不足三年的从成立之日起算）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en-US" w:eastAsia="zh-CN"/>
        </w:rPr>
        <w:t>5</w:t>
      </w:r>
      <w:r>
        <w:rPr>
          <w:rFonts w:hint="eastAsia" w:ascii="仿宋_GB2312" w:hAnsi="仿宋_GB2312" w:eastAsia="仿宋_GB2312" w:cs="仿宋_GB2312"/>
          <w:color w:val="0D0D0D"/>
          <w:kern w:val="0"/>
          <w:sz w:val="24"/>
          <w:szCs w:val="24"/>
          <w:lang w:val="zh-CN"/>
        </w:rPr>
        <w:t>、承诺与其他供应商之间，单位负责人不为同一人而且不存在直接控股、管理关系的承诺书；</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en-US" w:eastAsia="zh-CN"/>
        </w:rPr>
        <w:t>6</w:t>
      </w:r>
      <w:r>
        <w:rPr>
          <w:rFonts w:hint="eastAsia" w:ascii="仿宋_GB2312" w:hAnsi="仿宋_GB2312" w:eastAsia="仿宋_GB2312" w:cs="仿宋_GB2312"/>
          <w:color w:val="0D0D0D"/>
          <w:kern w:val="0"/>
          <w:sz w:val="24"/>
          <w:szCs w:val="24"/>
          <w:lang w:val="zh-CN"/>
        </w:rPr>
        <w:t>、提供医疗器械经营许可证或医疗器械经营备案凭证复印件（本条对I类医疗器械产品，不具效力）。</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en-US" w:eastAsia="zh-CN"/>
        </w:rPr>
        <w:t>7</w:t>
      </w:r>
      <w:r>
        <w:rPr>
          <w:rFonts w:hint="eastAsia" w:ascii="仿宋_GB2312" w:hAnsi="仿宋_GB2312" w:eastAsia="仿宋_GB2312" w:cs="仿宋_GB2312"/>
          <w:color w:val="0D0D0D"/>
          <w:kern w:val="0"/>
          <w:sz w:val="24"/>
          <w:szCs w:val="24"/>
          <w:lang w:val="zh-CN"/>
        </w:rPr>
        <w:t>、法定代表人/单位负责人授权委托书（法定代表人/单位负责人或自然人直接参与投标的除外）。</w:t>
      </w:r>
    </w:p>
    <w:p>
      <w:pPr>
        <w:keepNext w:val="0"/>
        <w:keepLines w:val="0"/>
        <w:pageBreakBefore w:val="0"/>
        <w:widowControl w:val="0"/>
        <w:numPr>
          <w:ilvl w:val="0"/>
          <w:numId w:val="0"/>
        </w:numPr>
        <w:kinsoku/>
        <w:wordWrap/>
        <w:overflowPunct/>
        <w:topLinePunct w:val="0"/>
        <w:bidi w:val="0"/>
        <w:snapToGrid/>
        <w:spacing w:line="400" w:lineRule="exact"/>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en-US" w:eastAsia="zh-CN"/>
        </w:rPr>
        <w:t>8</w:t>
      </w:r>
      <w:r>
        <w:rPr>
          <w:rFonts w:hint="eastAsia" w:ascii="仿宋_GB2312" w:hAnsi="仿宋_GB2312" w:eastAsia="仿宋_GB2312" w:cs="仿宋_GB2312"/>
          <w:color w:val="0D0D0D"/>
          <w:kern w:val="0"/>
          <w:sz w:val="24"/>
          <w:szCs w:val="24"/>
          <w:lang w:val="zh-CN"/>
        </w:rPr>
        <w:t>、提供产品的医疗器械产品注册证或备案凭证复印件（非医疗器械产品除外）。</w:t>
      </w:r>
    </w:p>
    <w:p>
      <w:pPr>
        <w:keepNext w:val="0"/>
        <w:keepLines w:val="0"/>
        <w:pageBreakBefore w:val="0"/>
        <w:widowControl w:val="0"/>
        <w:numPr>
          <w:ilvl w:val="0"/>
          <w:numId w:val="0"/>
        </w:numPr>
        <w:kinsoku/>
        <w:wordWrap/>
        <w:overflowPunct/>
        <w:topLinePunct w:val="0"/>
        <w:bidi w:val="0"/>
        <w:snapToGrid/>
        <w:spacing w:line="400" w:lineRule="exact"/>
        <w:ind w:left="0" w:leftChars="0" w:firstLine="482" w:firstLineChars="200"/>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b/>
          <w:kern w:val="0"/>
          <w:sz w:val="24"/>
          <w:szCs w:val="24"/>
          <w:lang w:val="zh-CN"/>
        </w:rPr>
        <w:t>五、</w:t>
      </w:r>
      <w:r>
        <w:rPr>
          <w:rFonts w:hint="eastAsia" w:ascii="仿宋_GB2312" w:hAnsi="仿宋_GB2312" w:eastAsia="仿宋_GB2312" w:cs="仿宋_GB2312"/>
          <w:b/>
          <w:bCs/>
          <w:sz w:val="24"/>
          <w:szCs w:val="24"/>
        </w:rPr>
        <w:t>报名方式及截止时间：</w:t>
      </w:r>
      <w:r>
        <w:rPr>
          <w:rFonts w:hint="eastAsia" w:ascii="仿宋_GB2312" w:hAnsi="仿宋_GB2312" w:eastAsia="仿宋_GB2312" w:cs="仿宋_GB2312"/>
          <w:b/>
          <w:bCs/>
          <w:sz w:val="24"/>
          <w:szCs w:val="24"/>
          <w:lang w:val="en-US" w:eastAsia="zh-CN"/>
        </w:rPr>
        <w:t>见“</w:t>
      </w:r>
      <w:r>
        <w:rPr>
          <w:rFonts w:hint="eastAsia" w:ascii="仿宋_GB2312" w:hAnsi="仿宋_GB2312" w:eastAsia="仿宋_GB2312" w:cs="仿宋_GB2312"/>
          <w:color w:val="0D0D0D"/>
          <w:kern w:val="0"/>
          <w:sz w:val="24"/>
          <w:szCs w:val="24"/>
          <w:lang w:val="en-US" w:eastAsia="zh-CN"/>
        </w:rPr>
        <w:t>关于电动子宫切除器及配套手术器械的采购公告”</w:t>
      </w:r>
    </w:p>
    <w:p>
      <w:pPr>
        <w:keepNext w:val="0"/>
        <w:keepLines w:val="0"/>
        <w:pageBreakBefore w:val="0"/>
        <w:widowControl w:val="0"/>
        <w:numPr>
          <w:ilvl w:val="0"/>
          <w:numId w:val="0"/>
        </w:numPr>
        <w:kinsoku/>
        <w:wordWrap/>
        <w:overflowPunct/>
        <w:topLinePunct w:val="0"/>
        <w:bidi w:val="0"/>
        <w:snapToGrid/>
        <w:spacing w:line="400" w:lineRule="exact"/>
        <w:ind w:left="0" w:leftChars="0" w:firstLine="480" w:firstLineChars="200"/>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六、</w:t>
      </w:r>
      <w:r>
        <w:rPr>
          <w:rFonts w:hint="eastAsia" w:ascii="仿宋_GB2312" w:hAnsi="仿宋_GB2312" w:eastAsia="仿宋_GB2312" w:cs="仿宋_GB2312"/>
          <w:b/>
          <w:bCs/>
          <w:sz w:val="24"/>
          <w:szCs w:val="24"/>
        </w:rPr>
        <w:t>响应文件递交截止时间：</w:t>
      </w:r>
      <w:r>
        <w:rPr>
          <w:rFonts w:hint="eastAsia" w:ascii="仿宋_GB2312" w:hAnsi="仿宋_GB2312" w:eastAsia="仿宋_GB2312" w:cs="仿宋_GB2312"/>
          <w:b/>
          <w:bCs/>
          <w:sz w:val="24"/>
          <w:szCs w:val="24"/>
          <w:lang w:val="en-US" w:eastAsia="zh-CN"/>
        </w:rPr>
        <w:t>见“</w:t>
      </w:r>
      <w:r>
        <w:rPr>
          <w:rFonts w:hint="eastAsia" w:ascii="仿宋_GB2312" w:hAnsi="仿宋_GB2312" w:eastAsia="仿宋_GB2312" w:cs="仿宋_GB2312"/>
          <w:color w:val="0D0D0D"/>
          <w:kern w:val="0"/>
          <w:sz w:val="24"/>
          <w:szCs w:val="24"/>
          <w:lang w:val="en-US" w:eastAsia="zh-CN"/>
        </w:rPr>
        <w:t>关于电动子宫切除器及配套手术器械的采购公告”</w:t>
      </w:r>
    </w:p>
    <w:p>
      <w:pPr>
        <w:keepNext w:val="0"/>
        <w:keepLines w:val="0"/>
        <w:pageBreakBefore w:val="0"/>
        <w:widowControl w:val="0"/>
        <w:numPr>
          <w:ilvl w:val="0"/>
          <w:numId w:val="0"/>
        </w:numPr>
        <w:kinsoku/>
        <w:wordWrap/>
        <w:overflowPunct/>
        <w:topLinePunct w:val="0"/>
        <w:bidi w:val="0"/>
        <w:snapToGrid/>
        <w:spacing w:line="400" w:lineRule="exact"/>
        <w:ind w:left="0" w:leftChars="0" w:firstLine="482" w:firstLineChars="20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rPr>
        <w:t>七、递交响应文件地点、方式</w:t>
      </w:r>
      <w:r>
        <w:rPr>
          <w:rFonts w:hint="eastAsia" w:ascii="仿宋_GB2312" w:hAnsi="仿宋_GB2312" w:eastAsia="仿宋_GB2312" w:cs="仿宋_GB2312"/>
          <w:b/>
          <w:sz w:val="24"/>
          <w:szCs w:val="24"/>
        </w:rPr>
        <w:t>：</w:t>
      </w:r>
      <w:r>
        <w:rPr>
          <w:rFonts w:hint="eastAsia" w:ascii="仿宋_GB2312" w:hAnsi="仿宋_GB2312" w:eastAsia="仿宋_GB2312" w:cs="仿宋_GB2312"/>
          <w:b/>
          <w:bCs/>
          <w:sz w:val="24"/>
          <w:szCs w:val="24"/>
          <w:lang w:val="en-US" w:eastAsia="zh-CN"/>
        </w:rPr>
        <w:t>见“</w:t>
      </w:r>
      <w:r>
        <w:rPr>
          <w:rFonts w:hint="eastAsia" w:ascii="仿宋_GB2312" w:hAnsi="仿宋_GB2312" w:eastAsia="仿宋_GB2312" w:cs="仿宋_GB2312"/>
          <w:color w:val="0D0D0D"/>
          <w:kern w:val="0"/>
          <w:sz w:val="24"/>
          <w:szCs w:val="24"/>
          <w:lang w:val="en-US" w:eastAsia="zh-CN"/>
        </w:rPr>
        <w:t>关于电动子宫切除器及配套手术器械的采购公告”</w:t>
      </w:r>
      <w:r>
        <w:rPr>
          <w:rFonts w:hint="eastAsia" w:ascii="仿宋_GB2312" w:hAnsi="仿宋_GB2312" w:eastAsia="仿宋_GB2312" w:cs="仿宋_GB2312"/>
          <w:b w:val="0"/>
          <w:bCs w:val="0"/>
          <w:sz w:val="24"/>
          <w:szCs w:val="24"/>
          <w:lang w:val="en-US" w:eastAsia="zh-CN"/>
        </w:rPr>
        <w:t>。</w:t>
      </w:r>
    </w:p>
    <w:p>
      <w:pPr>
        <w:keepNext w:val="0"/>
        <w:keepLines w:val="0"/>
        <w:pageBreakBefore w:val="0"/>
        <w:widowControl w:val="0"/>
        <w:numPr>
          <w:ilvl w:val="0"/>
          <w:numId w:val="0"/>
        </w:numPr>
        <w:kinsoku/>
        <w:wordWrap/>
        <w:overflowPunct/>
        <w:topLinePunct w:val="0"/>
        <w:bidi w:val="0"/>
        <w:snapToGrid/>
        <w:spacing w:line="400" w:lineRule="exact"/>
        <w:ind w:left="0" w:leftChars="0" w:firstLine="482" w:firstLineChars="200"/>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b/>
          <w:kern w:val="0"/>
          <w:sz w:val="24"/>
          <w:szCs w:val="24"/>
        </w:rPr>
        <w:t>八、</w:t>
      </w:r>
      <w:r>
        <w:rPr>
          <w:rFonts w:hint="eastAsia" w:ascii="仿宋_GB2312" w:hAnsi="仿宋_GB2312" w:eastAsia="仿宋_GB2312" w:cs="仿宋_GB2312"/>
          <w:b/>
          <w:bCs/>
          <w:sz w:val="24"/>
          <w:szCs w:val="24"/>
          <w:lang w:val="en-US" w:eastAsia="zh-CN"/>
        </w:rPr>
        <w:t>其他内容：见“</w:t>
      </w:r>
      <w:r>
        <w:rPr>
          <w:rFonts w:hint="eastAsia" w:ascii="仿宋_GB2312" w:hAnsi="仿宋_GB2312" w:eastAsia="仿宋_GB2312" w:cs="仿宋_GB2312"/>
          <w:color w:val="0D0D0D"/>
          <w:kern w:val="0"/>
          <w:sz w:val="24"/>
          <w:szCs w:val="24"/>
          <w:lang w:val="en-US" w:eastAsia="zh-CN"/>
        </w:rPr>
        <w:t>关于电动子宫切除器及配套手术器械的采购公告”</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sz w:val="24"/>
          <w:szCs w:val="24"/>
        </w:rPr>
      </w:pPr>
      <w:bookmarkStart w:id="1" w:name="_Toc52036324"/>
      <w:r>
        <w:rPr>
          <w:rFonts w:hint="eastAsia" w:ascii="仿宋_GB2312" w:hAnsi="仿宋_GB2312" w:eastAsia="仿宋_GB2312" w:cs="仿宋_GB2312"/>
          <w:b/>
          <w:sz w:val="24"/>
          <w:szCs w:val="24"/>
        </w:rPr>
        <w:br w:type="page"/>
      </w:r>
    </w:p>
    <w:p>
      <w:pPr>
        <w:widowControl/>
        <w:spacing w:line="360" w:lineRule="auto"/>
        <w:jc w:val="left"/>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 xml:space="preserve">章  </w:t>
      </w:r>
      <w:r>
        <w:rPr>
          <w:rFonts w:hint="eastAsia" w:ascii="Times New Roman" w:hAnsi="Times New Roman"/>
          <w:b/>
          <w:sz w:val="36"/>
          <w:szCs w:val="36"/>
          <w:lang w:eastAsia="zh-CN"/>
        </w:rPr>
        <w:t>遴选</w:t>
      </w:r>
      <w:r>
        <w:rPr>
          <w:rFonts w:ascii="Times New Roman" w:hAnsi="Times New Roman"/>
          <w:b/>
          <w:sz w:val="36"/>
          <w:szCs w:val="36"/>
        </w:rPr>
        <w:t>项目技术、服务、及其他商务要求</w:t>
      </w:r>
      <w:bookmarkEnd w:id="1"/>
    </w:p>
    <w:p>
      <w:pPr>
        <w:spacing w:line="360" w:lineRule="auto"/>
        <w:rPr>
          <w:rFonts w:hint="eastAsia"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一、技术参数及要求</w:t>
      </w:r>
    </w:p>
    <w:tbl>
      <w:tblPr>
        <w:tblStyle w:val="22"/>
        <w:tblW w:w="852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52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技术</w:t>
            </w:r>
            <w:r>
              <w:rPr>
                <w:rFonts w:hint="eastAsia"/>
                <w:vertAlign w:val="baseline"/>
                <w:lang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521" w:type="dxa"/>
            <w:vAlign w:val="center"/>
          </w:tcPr>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产品特点 </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1、产品品种规格和功能齐全；器械头部粗糙度Ra</w:t>
            </w:r>
            <w:r>
              <w:rPr>
                <w:rFonts w:hint="eastAsia" w:ascii="宋体" w:hAnsi="宋体"/>
                <w:color w:val="000000" w:themeColor="text1"/>
                <w14:textFill>
                  <w14:solidFill>
                    <w14:schemeClr w14:val="tx1"/>
                  </w14:solidFill>
                </w14:textFill>
              </w:rPr>
              <w:t>≤0.4μ</w:t>
            </w:r>
            <w:r>
              <w:rPr>
                <w:rFonts w:hint="eastAsia"/>
                <w:color w:val="000000" w:themeColor="text1"/>
                <w14:textFill>
                  <w14:solidFill>
                    <w14:schemeClr w14:val="tx1"/>
                  </w14:solidFill>
                </w14:textFill>
              </w:rPr>
              <w:t>m，杆部Ra</w:t>
            </w:r>
            <w:r>
              <w:rPr>
                <w:rFonts w:hint="eastAsia" w:ascii="宋体" w:hAnsi="宋体"/>
                <w:color w:val="000000" w:themeColor="text1"/>
                <w14:textFill>
                  <w14:solidFill>
                    <w14:schemeClr w14:val="tx1"/>
                  </w14:solidFill>
                </w14:textFill>
              </w:rPr>
              <w:t>≤0.8μ</w:t>
            </w:r>
            <w:r>
              <w:rPr>
                <w:rFonts w:hint="eastAsia"/>
                <w:color w:val="000000" w:themeColor="text1"/>
                <w14:textFill>
                  <w14:solidFill>
                    <w14:schemeClr w14:val="tx1"/>
                  </w14:solidFill>
                </w14:textFill>
              </w:rPr>
              <w:t>m，其余部位Ra</w:t>
            </w:r>
            <w:r>
              <w:rPr>
                <w:rFonts w:hint="eastAsia" w:ascii="宋体" w:hAnsi="宋体"/>
                <w:color w:val="000000" w:themeColor="text1"/>
                <w14:textFill>
                  <w14:solidFill>
                    <w14:schemeClr w14:val="tx1"/>
                  </w14:solidFill>
                </w14:textFill>
              </w:rPr>
              <w:t>≤1.6μ</w:t>
            </w:r>
            <w:r>
              <w:rPr>
                <w:rFonts w:hint="eastAsia"/>
                <w:color w:val="000000" w:themeColor="text1"/>
                <w14:textFill>
                  <w14:solidFill>
                    <w14:schemeClr w14:val="tx1"/>
                  </w14:solidFill>
                </w14:textFill>
              </w:rPr>
              <w:t>m；</w:t>
            </w:r>
          </w:p>
          <w:p>
            <w:pPr>
              <w:ind w:left="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2、电流制式：双路热备份。</w:t>
            </w:r>
          </w:p>
          <w:p>
            <w:pPr>
              <w:rPr>
                <w:rFonts w:hint="eastAsia" w:eastAsiaTheme="minor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3、采用可拆卸式电机，电机内芯为进口产品。除手持电机内芯，其他部件均可采用高温高压消毒；</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主要技术参数</w:t>
            </w:r>
          </w:p>
          <w:p>
            <w:pPr>
              <w:ind w:firstLine="420" w:firstLineChars="200"/>
              <w:rPr>
                <w:rFonts w:ascii="宋体" w:hAnsi="宋体"/>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、电动子宫切除器</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可调节手持电机转速，方式为无级调速，调速范围：80～220rpm，允差</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10％</w:t>
            </w:r>
            <w:r>
              <w:rPr>
                <w:rFonts w:hint="eastAsia"/>
                <w:color w:val="000000" w:themeColor="text1"/>
                <w14:textFill>
                  <w14:solidFill>
                    <w14:schemeClr w14:val="tx1"/>
                  </w14:solidFill>
                </w14:textFill>
              </w:rPr>
              <w:t>；</w:t>
            </w:r>
          </w:p>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2、手持电机（电动马达）</w:t>
            </w:r>
          </w:p>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2.1</w:t>
            </w:r>
            <w:r>
              <w:rPr>
                <w:rFonts w:hint="eastAsia" w:ascii="宋体" w:hAnsi="宋体"/>
                <w:color w:val="000000" w:themeColor="text1"/>
                <w14:textFill>
                  <w14:solidFill>
                    <w14:schemeClr w14:val="tx1"/>
                  </w14:solidFill>
                </w14:textFill>
              </w:rPr>
              <w:t>正常工作时，温升不超过25℃</w:t>
            </w:r>
            <w:r>
              <w:rPr>
                <w:rFonts w:hint="eastAsia"/>
                <w:color w:val="000000" w:themeColor="text1"/>
                <w14:textFill>
                  <w14:solidFill>
                    <w14:schemeClr w14:val="tx1"/>
                  </w14:solidFill>
                </w14:textFill>
              </w:rPr>
              <w:t>；</w:t>
            </w:r>
          </w:p>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2.2</w:t>
            </w:r>
            <w:r>
              <w:rPr>
                <w:rFonts w:hint="eastAsia" w:ascii="宋体" w:hAnsi="宋体"/>
                <w:color w:val="000000" w:themeColor="text1"/>
                <w14:textFill>
                  <w14:solidFill>
                    <w14:schemeClr w14:val="tx1"/>
                  </w14:solidFill>
                </w14:textFill>
              </w:rPr>
              <w:t>最大输出转矩不小于15N.cm，转速下降不大于20%</w:t>
            </w:r>
            <w:r>
              <w:rPr>
                <w:rFonts w:hint="eastAsia"/>
                <w:color w:val="000000" w:themeColor="text1"/>
                <w14:textFill>
                  <w14:solidFill>
                    <w14:schemeClr w14:val="tx1"/>
                  </w14:solidFill>
                </w14:textFill>
              </w:rPr>
              <w:t>；</w:t>
            </w:r>
          </w:p>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2.3</w:t>
            </w:r>
            <w:r>
              <w:rPr>
                <w:rFonts w:hint="eastAsia" w:ascii="宋体" w:hAnsi="宋体"/>
                <w:color w:val="000000" w:themeColor="text1"/>
                <w14:textFill>
                  <w14:solidFill>
                    <w14:schemeClr w14:val="tx1"/>
                  </w14:solidFill>
                </w14:textFill>
              </w:rPr>
              <w:t>对切割刀管的夹持力不小于20N</w:t>
            </w:r>
            <w:r>
              <w:rPr>
                <w:rFonts w:hint="eastAsia"/>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切割器在距刀管头端6mm处，径向跳动量不大于2.0mm</w:t>
            </w:r>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2.4</w:t>
            </w:r>
            <w:r>
              <w:rPr>
                <w:rFonts w:hint="eastAsia"/>
                <w:color w:val="000000" w:themeColor="text1"/>
                <w14:textFill>
                  <w14:solidFill>
                    <w14:schemeClr w14:val="tx1"/>
                  </w14:solidFill>
                </w14:textFill>
              </w:rPr>
              <w:t>工作时的噪声：≤60 dB（A）；</w:t>
            </w:r>
          </w:p>
          <w:p>
            <w:pPr>
              <w:numPr>
                <w:ilvl w:val="0"/>
                <w:numId w:val="2"/>
              </w:numPr>
              <w:ind w:left="42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穿刺套管</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规格：Φ15、Φ18两种</w:t>
            </w:r>
            <w:r>
              <w:rPr>
                <w:rFonts w:hint="eastAsia"/>
                <w:color w:val="000000" w:themeColor="text1"/>
                <w14:textFill>
                  <w14:solidFill>
                    <w14:schemeClr w14:val="tx1"/>
                  </w14:solidFill>
                </w14:textFill>
              </w:rPr>
              <w:t>；穿刺套管与扩张器、切割刀管配合密封良好；</w:t>
            </w:r>
          </w:p>
          <w:p>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4、抓钳</w:t>
            </w:r>
            <w:r>
              <w:rPr>
                <w:rFonts w:hint="eastAsia" w:ascii="宋体" w:hAnsi="宋体"/>
                <w:color w:val="000000" w:themeColor="text1"/>
                <w14:textFill>
                  <w14:solidFill>
                    <w14:schemeClr w14:val="tx1"/>
                  </w14:solidFill>
                </w14:textFill>
              </w:rPr>
              <w:t>规格：Φ5、Φ10两种</w:t>
            </w:r>
            <w:r>
              <w:rPr>
                <w:rFonts w:hint="eastAsia"/>
                <w:color w:val="000000" w:themeColor="text1"/>
                <w14:textFill>
                  <w14:solidFill>
                    <w14:schemeClr w14:val="tx1"/>
                  </w14:solidFill>
                </w14:textFill>
              </w:rPr>
              <w:t>；抓钳头部经热处理，硬度为450HV</w:t>
            </w:r>
            <w:r>
              <w:rPr>
                <w:rFonts w:hint="eastAsia"/>
                <w:color w:val="000000" w:themeColor="text1"/>
                <w:vertAlign w:val="subscript"/>
                <w14:textFill>
                  <w14:solidFill>
                    <w14:schemeClr w14:val="tx1"/>
                  </w14:solidFill>
                </w14:textFill>
              </w:rPr>
              <w:t>0.2</w:t>
            </w:r>
            <w:r>
              <w:rPr>
                <w:rFonts w:hint="eastAsia" w:ascii="宋体" w:hAnsi="宋体"/>
                <w:color w:val="000000" w:themeColor="text1"/>
                <w14:textFill>
                  <w14:solidFill>
                    <w14:schemeClr w14:val="tx1"/>
                  </w14:solidFill>
                </w14:textFill>
              </w:rPr>
              <w:t>～490</w:t>
            </w:r>
            <w:r>
              <w:rPr>
                <w:rFonts w:hint="eastAsia"/>
                <w:color w:val="000000" w:themeColor="text1"/>
                <w14:textFill>
                  <w14:solidFill>
                    <w14:schemeClr w14:val="tx1"/>
                  </w14:solidFill>
                </w14:textFill>
              </w:rPr>
              <w:t>HV</w:t>
            </w:r>
            <w:r>
              <w:rPr>
                <w:rFonts w:hint="eastAsia"/>
                <w:color w:val="000000" w:themeColor="text1"/>
                <w:vertAlign w:val="subscript"/>
                <w14:textFill>
                  <w14:solidFill>
                    <w14:schemeClr w14:val="tx1"/>
                  </w14:solidFill>
                </w14:textFill>
              </w:rPr>
              <w:t xml:space="preserve">0.2 </w:t>
            </w:r>
            <w:r>
              <w:rPr>
                <w:rFonts w:hint="eastAsia"/>
                <w:color w:val="000000" w:themeColor="text1"/>
                <w14:textFill>
                  <w14:solidFill>
                    <w14:schemeClr w14:val="tx1"/>
                  </w14:solidFill>
                </w14:textFill>
              </w:rPr>
              <w:t>；抓钳具有良好夹持力，钳头部夹持力不小于15N；</w:t>
            </w:r>
          </w:p>
          <w:p>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5、宫颈钳</w:t>
            </w:r>
            <w:r>
              <w:rPr>
                <w:rFonts w:hint="eastAsia"/>
                <w:color w:val="000000" w:themeColor="text1"/>
                <w:lang w:val="en-US" w:eastAsia="zh-CN"/>
                <w14:textFill>
                  <w14:solidFill>
                    <w14:schemeClr w14:val="tx1"/>
                  </w14:solidFill>
                </w14:textFill>
              </w:rPr>
              <w:t>1把</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头部经热处理，硬度为510HV</w:t>
            </w:r>
            <w:r>
              <w:rPr>
                <w:rFonts w:hint="eastAsia"/>
                <w:color w:val="000000" w:themeColor="text1"/>
                <w:vertAlign w:val="subscript"/>
                <w14:textFill>
                  <w14:solidFill>
                    <w14:schemeClr w14:val="tx1"/>
                  </w14:solidFill>
                </w14:textFill>
              </w:rPr>
              <w:t>0.2</w:t>
            </w:r>
            <w:r>
              <w:rPr>
                <w:rFonts w:hint="eastAsia" w:ascii="宋体" w:hAnsi="宋体"/>
                <w:color w:val="000000" w:themeColor="text1"/>
                <w14:textFill>
                  <w14:solidFill>
                    <w14:schemeClr w14:val="tx1"/>
                  </w14:solidFill>
                </w14:textFill>
              </w:rPr>
              <w:t>～570</w:t>
            </w:r>
            <w:r>
              <w:rPr>
                <w:rFonts w:hint="eastAsia"/>
                <w:color w:val="000000" w:themeColor="text1"/>
                <w14:textFill>
                  <w14:solidFill>
                    <w14:schemeClr w14:val="tx1"/>
                  </w14:solidFill>
                </w14:textFill>
              </w:rPr>
              <w:t>HV</w:t>
            </w:r>
            <w:r>
              <w:rPr>
                <w:rFonts w:hint="eastAsia"/>
                <w:color w:val="000000" w:themeColor="text1"/>
                <w:vertAlign w:val="subscript"/>
                <w14:textFill>
                  <w14:solidFill>
                    <w14:schemeClr w14:val="tx1"/>
                  </w14:solidFill>
                </w14:textFill>
              </w:rPr>
              <w:t xml:space="preserve">0.2 </w:t>
            </w:r>
            <w:r>
              <w:rPr>
                <w:rFonts w:hint="eastAsia"/>
                <w:color w:val="000000" w:themeColor="text1"/>
                <w14:textFill>
                  <w14:solidFill>
                    <w14:schemeClr w14:val="tx1"/>
                  </w14:solidFill>
                </w14:textFill>
              </w:rPr>
              <w:t>；</w:t>
            </w:r>
          </w:p>
          <w:p>
            <w:pP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宫颈钳开闭灵活，锁卡牢固；</w:t>
            </w:r>
          </w:p>
          <w:p>
            <w:pPr>
              <w:ind w:firstLine="420" w:firstLineChars="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6、切割刀管</w:t>
            </w:r>
            <w:r>
              <w:rPr>
                <w:rFonts w:hint="eastAsia"/>
                <w:color w:val="000000" w:themeColor="text1"/>
                <w:lang w:val="en-US" w:eastAsia="zh-CN"/>
                <w14:textFill>
                  <w14:solidFill>
                    <w14:schemeClr w14:val="tx1"/>
                  </w14:solidFill>
                </w14:textFill>
              </w:rPr>
              <w:t>3把，</w:t>
            </w:r>
            <w:r>
              <w:rPr>
                <w:rFonts w:hint="eastAsia"/>
                <w:color w:val="000000" w:themeColor="text1"/>
                <w14:textFill>
                  <w14:solidFill>
                    <w14:schemeClr w14:val="tx1"/>
                  </w14:solidFill>
                </w14:textFill>
              </w:rPr>
              <w:t>规格：切割刀管有</w:t>
            </w:r>
            <w:r>
              <w:rPr>
                <w:rFonts w:hint="eastAsia" w:ascii="宋体" w:hAnsi="宋体"/>
                <w:color w:val="000000" w:themeColor="text1"/>
                <w14:textFill>
                  <w14:solidFill>
                    <w14:schemeClr w14:val="tx1"/>
                  </w14:solidFill>
                </w14:textFill>
              </w:rPr>
              <w:t>Φ</w:t>
            </w:r>
            <w:r>
              <w:rPr>
                <w:rFonts w:hint="eastAsia"/>
                <w:color w:val="000000" w:themeColor="text1"/>
                <w14:textFill>
                  <w14:solidFill>
                    <w14:schemeClr w14:val="tx1"/>
                  </w14:solidFill>
                </w14:textFill>
              </w:rPr>
              <w:t>10、</w:t>
            </w:r>
            <w:r>
              <w:rPr>
                <w:rFonts w:hint="eastAsia" w:ascii="宋体" w:hAnsi="宋体"/>
                <w:color w:val="000000" w:themeColor="text1"/>
                <w14:textFill>
                  <w14:solidFill>
                    <w14:schemeClr w14:val="tx1"/>
                  </w14:solidFill>
                </w14:textFill>
              </w:rPr>
              <w:t>Φ15、Φ18三种规格，其中Φ15、Φ18有阴式和腹式之分，阴式是由患者阴道进入子宫，所以有内芯保护头，以防锋利的刀头损伤组织。</w:t>
            </w:r>
            <w:r>
              <w:rPr>
                <w:rFonts w:hint="eastAsia"/>
                <w:color w:val="000000" w:themeColor="text1"/>
                <w14:textFill>
                  <w14:solidFill>
                    <w14:schemeClr w14:val="tx1"/>
                  </w14:solidFill>
                </w14:textFill>
              </w:rPr>
              <w:t>头部经热处理，硬度为370HV</w:t>
            </w:r>
            <w:r>
              <w:rPr>
                <w:rFonts w:hint="eastAsia"/>
                <w:color w:val="000000" w:themeColor="text1"/>
                <w:vertAlign w:val="subscript"/>
                <w14:textFill>
                  <w14:solidFill>
                    <w14:schemeClr w14:val="tx1"/>
                  </w14:solidFill>
                </w14:textFill>
              </w:rPr>
              <w:t>0.2</w:t>
            </w:r>
            <w:r>
              <w:rPr>
                <w:rFonts w:hint="eastAsia" w:ascii="宋体" w:hAnsi="宋体"/>
                <w:color w:val="000000" w:themeColor="text1"/>
                <w14:textFill>
                  <w14:solidFill>
                    <w14:schemeClr w14:val="tx1"/>
                  </w14:solidFill>
                </w14:textFill>
              </w:rPr>
              <w:t>～410</w:t>
            </w:r>
            <w:r>
              <w:rPr>
                <w:rFonts w:hint="eastAsia"/>
                <w:color w:val="000000" w:themeColor="text1"/>
                <w14:textFill>
                  <w14:solidFill>
                    <w14:schemeClr w14:val="tx1"/>
                  </w14:solidFill>
                </w14:textFill>
              </w:rPr>
              <w:t>HV</w:t>
            </w:r>
            <w:r>
              <w:rPr>
                <w:rFonts w:hint="eastAsia"/>
                <w:color w:val="000000" w:themeColor="text1"/>
                <w:vertAlign w:val="subscript"/>
                <w14:textFill>
                  <w14:solidFill>
                    <w14:schemeClr w14:val="tx1"/>
                  </w14:solidFill>
                </w14:textFill>
              </w:rPr>
              <w:t xml:space="preserve">0.2 </w:t>
            </w:r>
            <w:r>
              <w:rPr>
                <w:rFonts w:hint="eastAsia"/>
                <w:color w:val="000000" w:themeColor="text1"/>
                <w14:textFill>
                  <w14:solidFill>
                    <w14:schemeClr w14:val="tx1"/>
                  </w14:solidFill>
                </w14:textFill>
              </w:rPr>
              <w:t>；头部锋利，具有良好的切割性能，在正常旋转状态下，能顺利切割泡沫、海绵等软性材料；</w:t>
            </w:r>
          </w:p>
          <w:p>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7、举宫器</w:t>
            </w:r>
            <w:r>
              <w:rPr>
                <w:rFonts w:hint="eastAsia"/>
                <w:color w:val="000000" w:themeColor="text1"/>
                <w:lang w:val="en-US" w:eastAsia="zh-CN"/>
                <w14:textFill>
                  <w14:solidFill>
                    <w14:schemeClr w14:val="tx1"/>
                  </w14:solidFill>
                </w14:textFill>
              </w:rPr>
              <w:t>1支，</w:t>
            </w:r>
            <w:r>
              <w:rPr>
                <w:rFonts w:hint="eastAsia"/>
                <w:color w:val="000000" w:themeColor="text1"/>
                <w14:textFill>
                  <w14:solidFill>
                    <w14:schemeClr w14:val="tx1"/>
                  </w14:solidFill>
                </w14:textFill>
              </w:rPr>
              <w:t>弹簧机构灵活可靠，伸缩自如，无卡滞现象；</w:t>
            </w:r>
          </w:p>
          <w:p>
            <w:pPr>
              <w:numPr>
                <w:ilvl w:val="0"/>
                <w:numId w:val="3"/>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量棒</w:t>
            </w:r>
            <w:r>
              <w:rPr>
                <w:rFonts w:hint="eastAsia"/>
                <w:color w:val="000000" w:themeColor="text1"/>
                <w:lang w:val="en-US" w:eastAsia="zh-CN"/>
                <w14:textFill>
                  <w14:solidFill>
                    <w14:schemeClr w14:val="tx1"/>
                  </w14:solidFill>
                </w14:textFill>
              </w:rPr>
              <w:t>1支，</w:t>
            </w:r>
            <w:r>
              <w:rPr>
                <w:rFonts w:hint="eastAsia"/>
                <w:color w:val="000000" w:themeColor="text1"/>
                <w14:textFill>
                  <w14:solidFill>
                    <w14:schemeClr w14:val="tx1"/>
                  </w14:solidFill>
                </w14:textFill>
              </w:rPr>
              <w:t>规格：5*500mm,表面标明刻度；</w:t>
            </w:r>
          </w:p>
          <w:p>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9、肌瘤钻</w:t>
            </w:r>
            <w:r>
              <w:rPr>
                <w:rFonts w:hint="eastAsia"/>
                <w:color w:val="000000" w:themeColor="text1"/>
                <w:lang w:val="en-US" w:eastAsia="zh-CN"/>
                <w14:textFill>
                  <w14:solidFill>
                    <w14:schemeClr w14:val="tx1"/>
                  </w14:solidFill>
                </w14:textFill>
              </w:rPr>
              <w:t>2支，</w:t>
            </w:r>
            <w:r>
              <w:rPr>
                <w:rFonts w:hint="eastAsia"/>
                <w:color w:val="000000" w:themeColor="text1"/>
                <w14:textFill>
                  <w14:solidFill>
                    <w14:schemeClr w14:val="tx1"/>
                  </w14:solidFill>
                </w14:textFill>
              </w:rPr>
              <w:t>规格：</w:t>
            </w:r>
            <w:r>
              <w:rPr>
                <w:rFonts w:hint="eastAsia" w:ascii="宋体" w:hAnsi="宋体"/>
                <w:color w:val="000000" w:themeColor="text1"/>
                <w14:textFill>
                  <w14:solidFill>
                    <w14:schemeClr w14:val="tx1"/>
                  </w14:solidFill>
                </w14:textFill>
              </w:rPr>
              <w:t>Φ5、Φ10两种</w:t>
            </w:r>
            <w:r>
              <w:rPr>
                <w:rFonts w:hint="eastAsia"/>
                <w:color w:val="000000" w:themeColor="text1"/>
                <w14:textFill>
                  <w14:solidFill>
                    <w14:schemeClr w14:val="tx1"/>
                  </w14:solidFill>
                </w14:textFill>
              </w:rPr>
              <w:t>；钻头锋利，在50N力作用下能顺利穿刺子宫肌瘤；钻头硬度</w:t>
            </w:r>
            <w:r>
              <w:rPr>
                <w:rFonts w:ascii="Arial" w:hAnsi="Arial" w:cs="Arial"/>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450</w:t>
            </w:r>
            <w:r>
              <w:rPr>
                <w:rFonts w:hint="eastAsia"/>
                <w:color w:val="000000" w:themeColor="text1"/>
                <w14:textFill>
                  <w14:solidFill>
                    <w14:schemeClr w14:val="tx1"/>
                  </w14:solidFill>
                </w14:textFill>
              </w:rPr>
              <w:t>HV</w:t>
            </w:r>
            <w:r>
              <w:rPr>
                <w:rFonts w:hint="eastAsia"/>
                <w:color w:val="000000" w:themeColor="text1"/>
                <w:vertAlign w:val="subscript"/>
                <w14:textFill>
                  <w14:solidFill>
                    <w14:schemeClr w14:val="tx1"/>
                  </w14:solidFill>
                </w14:textFill>
              </w:rPr>
              <w:t xml:space="preserve">0.2 </w:t>
            </w:r>
            <w:r>
              <w:rPr>
                <w:rFonts w:hint="eastAsia"/>
                <w:color w:val="000000" w:themeColor="text1"/>
                <w14:textFill>
                  <w14:solidFill>
                    <w14:schemeClr w14:val="tx1"/>
                  </w14:solidFill>
                </w14:textFill>
              </w:rPr>
              <w:t>；</w:t>
            </w:r>
          </w:p>
          <w:p>
            <w:pPr>
              <w:numPr>
                <w:ilvl w:val="0"/>
                <w:numId w:val="4"/>
              </w:numPr>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推结棒</w:t>
            </w:r>
            <w:r>
              <w:rPr>
                <w:rFonts w:hint="eastAsia"/>
                <w:color w:val="000000" w:themeColor="text1"/>
                <w:lang w:val="en-US" w:eastAsia="zh-CN"/>
                <w14:textFill>
                  <w14:solidFill>
                    <w14:schemeClr w14:val="tx1"/>
                  </w14:solidFill>
                </w14:textFill>
              </w:rPr>
              <w:t>1支，</w:t>
            </w:r>
            <w:r>
              <w:rPr>
                <w:rFonts w:hint="eastAsia"/>
                <w:color w:val="000000" w:themeColor="text1"/>
                <w14:textFill>
                  <w14:solidFill>
                    <w14:schemeClr w14:val="tx1"/>
                  </w14:solidFill>
                </w14:textFill>
              </w:rPr>
              <w:t>能顺利通过转换器，并密封良好，在1min内渗水不得多于5滴；</w:t>
            </w:r>
          </w:p>
          <w:p>
            <w:pPr>
              <w:numPr>
                <w:ilvl w:val="0"/>
                <w:numId w:val="4"/>
              </w:numPr>
              <w:ind w:left="0" w:leftChars="0" w:firstLine="420" w:firstLineChars="0"/>
              <w:rPr>
                <w:rFonts w:hint="eastAsia" w:ascii="Arial" w:hAnsi="Arial" w:cs="Arial"/>
                <w:sz w:val="20"/>
                <w:szCs w:val="20"/>
              </w:rPr>
            </w:pPr>
            <w:r>
              <w:rPr>
                <w:rFonts w:hint="eastAsia" w:ascii="Arial" w:hAnsi="Arial" w:cs="Arial"/>
                <w:sz w:val="20"/>
                <w:szCs w:val="20"/>
              </w:rPr>
              <w:t>转换器</w:t>
            </w:r>
            <w:r>
              <w:rPr>
                <w:rFonts w:hint="eastAsia" w:ascii="Arial" w:hAnsi="Arial" w:cs="Arial"/>
                <w:sz w:val="20"/>
                <w:szCs w:val="20"/>
                <w:lang w:val="en-US" w:eastAsia="zh-CN"/>
              </w:rPr>
              <w:t>2把，</w:t>
            </w:r>
            <w:r>
              <w:rPr>
                <w:rFonts w:hint="eastAsia" w:ascii="Arial" w:hAnsi="Arial" w:cs="Arial"/>
                <w:sz w:val="20"/>
                <w:szCs w:val="20"/>
                <w:lang w:eastAsia="zh-CN"/>
              </w:rPr>
              <w:t>规格：</w:t>
            </w:r>
            <w:r>
              <w:rPr>
                <w:rFonts w:hint="eastAsia" w:ascii="Arial" w:hAnsi="Arial" w:cs="Arial"/>
                <w:sz w:val="20"/>
                <w:szCs w:val="20"/>
              </w:rPr>
              <w:t>Φ15</w:t>
            </w:r>
            <w:r>
              <w:rPr>
                <w:rFonts w:hint="eastAsia" w:ascii="Arial" w:hAnsi="Arial" w:cs="Arial"/>
                <w:sz w:val="20"/>
                <w:szCs w:val="20"/>
                <w:lang w:eastAsia="zh-CN"/>
              </w:rPr>
              <w:t>、</w:t>
            </w:r>
            <w:r>
              <w:rPr>
                <w:rFonts w:hint="eastAsia" w:ascii="Arial" w:hAnsi="Arial" w:cs="Arial"/>
                <w:sz w:val="20"/>
                <w:szCs w:val="20"/>
              </w:rPr>
              <w:t>Φ1</w:t>
            </w:r>
            <w:r>
              <w:rPr>
                <w:rFonts w:hint="eastAsia" w:ascii="Arial" w:hAnsi="Arial" w:cs="Arial"/>
                <w:sz w:val="20"/>
                <w:szCs w:val="20"/>
                <w:lang w:val="en-US" w:eastAsia="zh-CN"/>
              </w:rPr>
              <w:t xml:space="preserve">8  </w:t>
            </w:r>
            <w:r>
              <w:rPr>
                <w:rFonts w:hint="eastAsia" w:ascii="Arial" w:hAnsi="Arial" w:cs="Arial"/>
                <w:sz w:val="20"/>
                <w:szCs w:val="20"/>
              </w:rPr>
              <w:t>尺寸</w:t>
            </w:r>
            <w:r>
              <w:rPr>
                <w:rFonts w:hint="eastAsia" w:ascii="Arial" w:hAnsi="Arial" w:cs="Arial"/>
                <w:sz w:val="20"/>
                <w:szCs w:val="20"/>
                <w:lang w:eastAsia="zh-CN"/>
              </w:rPr>
              <w:t>：</w:t>
            </w:r>
            <w:r>
              <w:rPr>
                <w:rFonts w:hint="eastAsia" w:ascii="Arial" w:hAnsi="Arial" w:cs="Arial"/>
                <w:sz w:val="20"/>
                <w:szCs w:val="20"/>
              </w:rPr>
              <w:t>50～150</w:t>
            </w:r>
            <w:r>
              <w:rPr>
                <w:rFonts w:hint="eastAsia" w:ascii="Arial" w:hAnsi="Arial" w:cs="Arial"/>
                <w:sz w:val="20"/>
                <w:szCs w:val="20"/>
                <w:lang w:val="en-US" w:eastAsia="zh-CN"/>
              </w:rPr>
              <w:t>mm</w:t>
            </w:r>
            <w:r>
              <w:rPr>
                <w:rFonts w:hint="eastAsia" w:ascii="Arial" w:hAnsi="Arial" w:cs="Arial"/>
                <w:sz w:val="20"/>
                <w:szCs w:val="20"/>
                <w:lang w:eastAsia="zh-CN"/>
              </w:rPr>
              <w:t>，</w:t>
            </w:r>
            <w:r>
              <w:rPr>
                <w:rFonts w:hint="eastAsia" w:ascii="Arial" w:hAnsi="Arial" w:cs="Arial"/>
                <w:sz w:val="20"/>
                <w:szCs w:val="20"/>
              </w:rPr>
              <w:t>粗糙度</w:t>
            </w:r>
            <w:r>
              <w:rPr>
                <w:rFonts w:hint="eastAsia" w:ascii="Arial" w:hAnsi="Arial" w:cs="Arial"/>
                <w:sz w:val="20"/>
                <w:szCs w:val="20"/>
                <w:lang w:eastAsia="zh-CN"/>
              </w:rPr>
              <w:t>：</w:t>
            </w:r>
            <w:r>
              <w:rPr>
                <w:rFonts w:hint="eastAsia" w:ascii="Arial" w:hAnsi="Arial" w:cs="Arial"/>
                <w:sz w:val="20"/>
                <w:szCs w:val="20"/>
              </w:rPr>
              <w:t>表面粗糙度Ra≤0.4μm，其余部位Ra≤0.8μm</w:t>
            </w:r>
            <w:r>
              <w:rPr>
                <w:rFonts w:hint="eastAsia" w:ascii="Arial" w:hAnsi="Arial" w:cs="Arial"/>
                <w:sz w:val="20"/>
                <w:szCs w:val="20"/>
                <w:lang w:eastAsia="zh-CN"/>
              </w:rPr>
              <w:t>，</w:t>
            </w:r>
            <w:r>
              <w:rPr>
                <w:rFonts w:hint="eastAsia" w:ascii="Arial" w:hAnsi="Arial" w:cs="Arial"/>
                <w:sz w:val="20"/>
                <w:szCs w:val="20"/>
              </w:rPr>
              <w:t>压力蒸气灭菌，低温等离子灭菌</w:t>
            </w:r>
            <w:r>
              <w:rPr>
                <w:rFonts w:hint="eastAsia" w:ascii="Arial" w:hAnsi="Arial" w:cs="Arial"/>
                <w:sz w:val="20"/>
                <w:szCs w:val="20"/>
                <w:lang w:eastAsia="zh-CN"/>
              </w:rPr>
              <w:t>。</w:t>
            </w:r>
            <w:r>
              <w:rPr>
                <w:rFonts w:hint="eastAsia" w:ascii="Arial" w:hAnsi="Arial" w:cs="Arial"/>
                <w:sz w:val="20"/>
                <w:szCs w:val="20"/>
              </w:rPr>
              <w:t>使用性能</w:t>
            </w:r>
            <w:r>
              <w:rPr>
                <w:rFonts w:hint="eastAsia" w:ascii="Arial" w:hAnsi="Arial" w:cs="Arial"/>
                <w:sz w:val="20"/>
                <w:szCs w:val="20"/>
                <w:lang w:val="en-US" w:eastAsia="zh-CN"/>
              </w:rPr>
              <w:t>:</w:t>
            </w:r>
            <w:r>
              <w:rPr>
                <w:rFonts w:hint="eastAsia" w:ascii="Arial" w:hAnsi="Arial" w:cs="Arial"/>
                <w:sz w:val="20"/>
                <w:szCs w:val="20"/>
              </w:rPr>
              <w:t>表面应光滑、平直、无明显的碰伤和划痕</w:t>
            </w:r>
            <w:r>
              <w:rPr>
                <w:rFonts w:hint="eastAsia" w:ascii="Arial" w:hAnsi="Arial" w:cs="Arial"/>
                <w:sz w:val="20"/>
                <w:szCs w:val="20"/>
                <w:lang w:val="en-US" w:eastAsia="zh-CN"/>
              </w:rPr>
              <w:t>,</w:t>
            </w:r>
            <w:r>
              <w:rPr>
                <w:rFonts w:hint="eastAsia" w:ascii="Arial" w:hAnsi="Arial" w:cs="Arial"/>
                <w:sz w:val="20"/>
                <w:szCs w:val="20"/>
              </w:rPr>
              <w:t>器械各连接部位牢固可靠，焊接处平整光滑，无虚焊或堆焊现象。铆接处无松动和脱落现象</w:t>
            </w:r>
            <w:r>
              <w:rPr>
                <w:rFonts w:hint="eastAsia" w:ascii="Arial" w:hAnsi="Arial" w:cs="Arial"/>
                <w:sz w:val="20"/>
                <w:szCs w:val="20"/>
                <w:lang w:eastAsia="zh-CN"/>
              </w:rPr>
              <w:t>。</w:t>
            </w:r>
          </w:p>
          <w:p>
            <w:pPr>
              <w:numPr>
                <w:ilvl w:val="0"/>
                <w:numId w:val="4"/>
              </w:numPr>
              <w:ind w:left="0" w:leftChars="0" w:firstLine="420" w:firstLineChars="0"/>
              <w:rPr>
                <w:rFonts w:hint="eastAsia" w:ascii="宋体" w:hAnsi="宋体"/>
                <w:sz w:val="24"/>
              </w:rPr>
            </w:pPr>
            <w:r>
              <w:rPr>
                <w:rFonts w:hint="eastAsia" w:ascii="宋体" w:hAnsi="宋体" w:eastAsia="宋体" w:cs="宋体"/>
                <w:i w:val="0"/>
                <w:iCs w:val="0"/>
                <w:color w:val="000000"/>
                <w:kern w:val="0"/>
                <w:sz w:val="20"/>
                <w:szCs w:val="20"/>
                <w:u w:val="none"/>
                <w:lang w:val="en-US" w:eastAsia="zh-CN" w:bidi="ar"/>
              </w:rPr>
              <w:t>引导棒1支，</w:t>
            </w:r>
            <w:r>
              <w:rPr>
                <w:rFonts w:hint="eastAsia" w:ascii="Arial" w:hAnsi="Arial" w:cs="Arial"/>
                <w:sz w:val="20"/>
                <w:szCs w:val="20"/>
              </w:rPr>
              <w:t>尺寸</w:t>
            </w:r>
            <w:r>
              <w:rPr>
                <w:rFonts w:hint="eastAsia" w:ascii="Arial" w:hAnsi="Arial" w:cs="Arial"/>
                <w:sz w:val="20"/>
                <w:szCs w:val="20"/>
                <w:lang w:eastAsia="zh-CN"/>
              </w:rPr>
              <w:t>：</w:t>
            </w:r>
            <w:r>
              <w:rPr>
                <w:rFonts w:hint="eastAsia" w:ascii="Arial" w:hAnsi="Arial" w:cs="Arial"/>
                <w:sz w:val="20"/>
                <w:szCs w:val="20"/>
              </w:rPr>
              <w:t>Φ10</w:t>
            </w:r>
            <w:r>
              <w:rPr>
                <w:rFonts w:hint="eastAsia" w:hAnsi="宋体" w:cs="宋体"/>
                <w:bCs/>
                <w:color w:val="000000"/>
                <w:kern w:val="0"/>
                <w:sz w:val="22"/>
                <w:szCs w:val="22"/>
                <w:lang w:bidi="ar"/>
              </w:rPr>
              <w:t>±0.2</w:t>
            </w:r>
            <w:r>
              <w:rPr>
                <w:rFonts w:hint="eastAsia" w:hAnsi="宋体" w:cs="宋体"/>
                <w:bCs/>
                <w:color w:val="000000"/>
                <w:kern w:val="0"/>
                <w:sz w:val="22"/>
                <w:szCs w:val="22"/>
                <w:lang w:eastAsia="zh-CN" w:bidi="ar"/>
              </w:rPr>
              <w:t>，</w:t>
            </w:r>
            <w:r>
              <w:rPr>
                <w:rFonts w:hint="eastAsia" w:hAnsi="宋体" w:cs="宋体"/>
                <w:bCs/>
                <w:color w:val="000000"/>
                <w:kern w:val="0"/>
                <w:sz w:val="22"/>
                <w:szCs w:val="22"/>
                <w:lang w:bidi="ar"/>
              </w:rPr>
              <w:t>L(工作长度)</w:t>
            </w:r>
            <w:r>
              <w:rPr>
                <w:rFonts w:hint="eastAsia" w:hAnsi="宋体" w:cs="宋体"/>
                <w:bCs/>
                <w:color w:val="000000"/>
                <w:kern w:val="0"/>
                <w:sz w:val="22"/>
                <w:szCs w:val="22"/>
                <w:lang w:eastAsia="zh-CN" w:bidi="ar"/>
              </w:rPr>
              <w:t>：</w:t>
            </w:r>
            <w:r>
              <w:rPr>
                <w:rFonts w:hint="eastAsia" w:ascii="宋体" w:hAnsi="宋体"/>
                <w:sz w:val="24"/>
              </w:rPr>
              <w:t>300～350</w:t>
            </w:r>
            <w:r>
              <w:rPr>
                <w:rFonts w:hint="eastAsia" w:ascii="宋体" w:hAnsi="宋体"/>
                <w:sz w:val="24"/>
                <w:lang w:val="en-US" w:eastAsia="zh-CN"/>
              </w:rPr>
              <w:t>mm。</w:t>
            </w:r>
          </w:p>
          <w:p>
            <w:pPr>
              <w:jc w:val="both"/>
              <w:rPr>
                <w:rFonts w:hint="eastAsia" w:ascii="Arial" w:hAnsi="Arial" w:cs="Arial" w:eastAsiaTheme="minorEastAsia"/>
                <w:sz w:val="20"/>
                <w:szCs w:val="20"/>
                <w:lang w:eastAsia="zh-CN"/>
              </w:rPr>
            </w:pPr>
            <w:r>
              <w:rPr>
                <w:rFonts w:hint="eastAsia" w:ascii="Arial" w:hAnsi="Arial" w:cs="Arial"/>
                <w:sz w:val="20"/>
                <w:szCs w:val="20"/>
              </w:rPr>
              <w:t>粗糙度</w:t>
            </w:r>
            <w:r>
              <w:rPr>
                <w:rFonts w:hint="eastAsia" w:ascii="Arial" w:hAnsi="Arial" w:cs="Arial"/>
                <w:sz w:val="20"/>
                <w:szCs w:val="20"/>
                <w:lang w:eastAsia="zh-CN"/>
              </w:rPr>
              <w:t>：</w:t>
            </w:r>
            <w:r>
              <w:rPr>
                <w:rFonts w:hint="eastAsia" w:ascii="Arial" w:hAnsi="Arial" w:cs="Arial"/>
                <w:sz w:val="20"/>
                <w:szCs w:val="20"/>
              </w:rPr>
              <w:t>进入腔内与人体接触部位表面粗糙度Ra≤0.4μm，其余部位Ra≤0.8μm</w:t>
            </w:r>
            <w:r>
              <w:rPr>
                <w:rFonts w:hint="eastAsia" w:ascii="Arial" w:hAnsi="Arial" w:cs="Arial"/>
                <w:sz w:val="20"/>
                <w:szCs w:val="20"/>
                <w:lang w:eastAsia="zh-CN"/>
              </w:rPr>
              <w:t>。</w:t>
            </w:r>
            <w:r>
              <w:rPr>
                <w:rFonts w:hint="eastAsia" w:ascii="Arial" w:hAnsi="Arial" w:cs="Arial"/>
                <w:sz w:val="20"/>
                <w:szCs w:val="20"/>
              </w:rPr>
              <w:t>消毒灭菌</w:t>
            </w:r>
            <w:r>
              <w:rPr>
                <w:rFonts w:hint="eastAsia" w:ascii="Arial" w:hAnsi="Arial" w:cs="Arial"/>
                <w:sz w:val="20"/>
                <w:szCs w:val="20"/>
                <w:lang w:val="en-US" w:eastAsia="zh-CN"/>
              </w:rPr>
              <w:t>方式</w:t>
            </w:r>
            <w:r>
              <w:rPr>
                <w:rFonts w:hint="eastAsia" w:ascii="Arial" w:hAnsi="Arial" w:cs="Arial"/>
                <w:sz w:val="20"/>
                <w:szCs w:val="20"/>
                <w:lang w:eastAsia="zh-CN"/>
              </w:rPr>
              <w:t>：</w:t>
            </w:r>
            <w:r>
              <w:rPr>
                <w:rFonts w:hint="eastAsia" w:ascii="Arial" w:hAnsi="Arial" w:cs="Arial"/>
                <w:sz w:val="20"/>
                <w:szCs w:val="20"/>
              </w:rPr>
              <w:t>压力蒸气</w:t>
            </w:r>
            <w:r>
              <w:rPr>
                <w:rFonts w:hint="eastAsia" w:ascii="Arial" w:hAnsi="Arial" w:cs="Arial"/>
                <w:sz w:val="20"/>
                <w:szCs w:val="20"/>
                <w:lang w:val="en-US" w:eastAsia="zh-CN"/>
              </w:rPr>
              <w:t>和</w:t>
            </w:r>
            <w:r>
              <w:rPr>
                <w:rFonts w:hint="eastAsia" w:ascii="Arial" w:hAnsi="Arial" w:cs="Arial"/>
                <w:sz w:val="20"/>
                <w:szCs w:val="20"/>
              </w:rPr>
              <w:t>低温等离子灭菌</w:t>
            </w:r>
            <w:r>
              <w:rPr>
                <w:rFonts w:hint="eastAsia" w:ascii="Arial" w:hAnsi="Arial" w:cs="Arial"/>
                <w:sz w:val="20"/>
                <w:szCs w:val="20"/>
                <w:lang w:eastAsia="zh-CN"/>
              </w:rPr>
              <w:t>。</w:t>
            </w:r>
          </w:p>
          <w:p>
            <w:pPr>
              <w:numPr>
                <w:ilvl w:val="0"/>
                <w:numId w:val="4"/>
              </w:numPr>
              <w:ind w:left="0" w:leftChars="0" w:firstLine="420" w:firstLineChars="0"/>
              <w:rPr>
                <w:rFonts w:hint="eastAsia"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扩张器2把，</w:t>
            </w:r>
            <w:r>
              <w:rPr>
                <w:rFonts w:hint="eastAsia" w:ascii="Arial" w:hAnsi="Arial" w:cs="Arial"/>
                <w:sz w:val="20"/>
                <w:szCs w:val="20"/>
              </w:rPr>
              <w:t>尺寸</w:t>
            </w:r>
            <w:r>
              <w:rPr>
                <w:rFonts w:hint="eastAsia" w:ascii="Arial" w:hAnsi="Arial" w:cs="Arial"/>
                <w:sz w:val="20"/>
                <w:szCs w:val="20"/>
                <w:lang w:eastAsia="zh-CN"/>
              </w:rPr>
              <w:t>：</w:t>
            </w:r>
            <w:r>
              <w:rPr>
                <w:rFonts w:hint="eastAsia" w:ascii="Arial" w:hAnsi="Arial" w:cs="Arial"/>
                <w:sz w:val="20"/>
                <w:szCs w:val="20"/>
              </w:rPr>
              <w:t>Φ10</w:t>
            </w:r>
            <w:r>
              <w:rPr>
                <w:rFonts w:hint="eastAsia" w:hAnsi="宋体" w:cs="宋体"/>
                <w:bCs/>
                <w:color w:val="000000"/>
                <w:kern w:val="0"/>
                <w:sz w:val="22"/>
                <w:szCs w:val="22"/>
                <w:lang w:bidi="ar"/>
              </w:rPr>
              <w:t>±0.2</w:t>
            </w:r>
            <w:r>
              <w:rPr>
                <w:rFonts w:hint="eastAsia" w:hAnsi="宋体" w:cs="宋体"/>
                <w:bCs/>
                <w:color w:val="000000"/>
                <w:kern w:val="0"/>
                <w:sz w:val="22"/>
                <w:szCs w:val="22"/>
                <w:lang w:val="en-US" w:eastAsia="zh-CN" w:bidi="ar"/>
              </w:rPr>
              <w:t>/</w:t>
            </w:r>
            <w:r>
              <w:rPr>
                <w:rFonts w:hint="eastAsia" w:ascii="Arial" w:hAnsi="Arial" w:cs="Arial"/>
                <w:sz w:val="20"/>
                <w:szCs w:val="20"/>
              </w:rPr>
              <w:t>Φ18</w:t>
            </w:r>
            <w:r>
              <w:rPr>
                <w:rFonts w:hint="eastAsia" w:hAnsi="宋体" w:cs="宋体"/>
                <w:bCs/>
                <w:color w:val="000000"/>
                <w:kern w:val="0"/>
                <w:sz w:val="22"/>
                <w:szCs w:val="22"/>
                <w:lang w:bidi="ar"/>
              </w:rPr>
              <w:t>±0.2</w:t>
            </w:r>
            <w:r>
              <w:rPr>
                <w:rFonts w:hint="eastAsia" w:hAnsi="宋体" w:cs="宋体"/>
                <w:bCs/>
                <w:color w:val="000000"/>
                <w:kern w:val="0"/>
                <w:sz w:val="22"/>
                <w:szCs w:val="22"/>
                <w:lang w:eastAsia="zh-CN" w:bidi="ar"/>
              </w:rPr>
              <w:t>，</w:t>
            </w:r>
            <w:r>
              <w:rPr>
                <w:rFonts w:hint="eastAsia" w:hAnsi="宋体" w:cs="宋体"/>
                <w:bCs/>
                <w:color w:val="000000"/>
                <w:kern w:val="0"/>
                <w:sz w:val="22"/>
                <w:szCs w:val="22"/>
                <w:lang w:bidi="ar"/>
              </w:rPr>
              <w:t>L(工作长度)</w:t>
            </w:r>
            <w:r>
              <w:rPr>
                <w:rFonts w:hint="eastAsia" w:hAnsi="宋体" w:cs="宋体"/>
                <w:bCs/>
                <w:color w:val="000000"/>
                <w:kern w:val="0"/>
                <w:sz w:val="22"/>
                <w:szCs w:val="22"/>
                <w:lang w:eastAsia="zh-CN" w:bidi="ar"/>
              </w:rPr>
              <w:t>：</w:t>
            </w:r>
            <w:r>
              <w:rPr>
                <w:rFonts w:hint="eastAsia" w:ascii="Arial" w:hAnsi="Arial" w:cs="Arial"/>
                <w:sz w:val="20"/>
                <w:szCs w:val="20"/>
              </w:rPr>
              <w:t>180～230</w:t>
            </w:r>
            <w:r>
              <w:rPr>
                <w:rFonts w:hint="eastAsia" w:ascii="Arial" w:hAnsi="Arial" w:cs="Arial"/>
                <w:sz w:val="20"/>
                <w:szCs w:val="20"/>
                <w:lang w:val="en-US" w:eastAsia="zh-CN"/>
              </w:rPr>
              <w:t>mm</w:t>
            </w:r>
            <w:r>
              <w:rPr>
                <w:rFonts w:hint="eastAsia" w:ascii="Arial" w:hAnsi="Arial" w:cs="Arial"/>
                <w:sz w:val="20"/>
                <w:szCs w:val="20"/>
                <w:lang w:eastAsia="zh-CN"/>
              </w:rPr>
              <w:t>，</w:t>
            </w:r>
            <w:r>
              <w:rPr>
                <w:rFonts w:hint="eastAsia" w:ascii="Arial" w:hAnsi="Arial" w:cs="Arial"/>
                <w:sz w:val="20"/>
                <w:szCs w:val="20"/>
              </w:rPr>
              <w:t>粗糙度</w:t>
            </w:r>
            <w:r>
              <w:rPr>
                <w:rFonts w:hint="eastAsia" w:ascii="Arial" w:hAnsi="Arial" w:cs="Arial"/>
                <w:sz w:val="20"/>
                <w:szCs w:val="20"/>
                <w:lang w:eastAsia="zh-CN"/>
              </w:rPr>
              <w:t>：</w:t>
            </w:r>
            <w:r>
              <w:rPr>
                <w:rFonts w:hint="eastAsia" w:ascii="Arial" w:hAnsi="Arial" w:cs="Arial"/>
                <w:sz w:val="20"/>
                <w:szCs w:val="20"/>
              </w:rPr>
              <w:t>进入腔内与人体接触部位表面粗糙度Ra≤0.4μm，其余部位Ra≤0.8μm</w:t>
            </w:r>
            <w:r>
              <w:rPr>
                <w:rFonts w:hint="eastAsia" w:ascii="Arial" w:hAnsi="Arial" w:cs="Arial"/>
                <w:sz w:val="20"/>
                <w:szCs w:val="20"/>
                <w:lang w:eastAsia="zh-CN"/>
              </w:rPr>
              <w:t>。</w:t>
            </w:r>
            <w:r>
              <w:rPr>
                <w:rFonts w:hint="eastAsia" w:ascii="Arial" w:hAnsi="Arial" w:cs="Arial"/>
                <w:sz w:val="20"/>
                <w:szCs w:val="20"/>
              </w:rPr>
              <w:t>消毒灭菌</w:t>
            </w:r>
            <w:r>
              <w:rPr>
                <w:rFonts w:hint="eastAsia" w:ascii="Arial" w:hAnsi="Arial" w:cs="Arial"/>
                <w:sz w:val="20"/>
                <w:szCs w:val="20"/>
                <w:lang w:eastAsia="zh-CN"/>
              </w:rPr>
              <w:t>：</w:t>
            </w:r>
            <w:r>
              <w:rPr>
                <w:rFonts w:hint="eastAsia" w:ascii="Arial" w:hAnsi="Arial" w:cs="Arial"/>
                <w:sz w:val="20"/>
                <w:szCs w:val="20"/>
              </w:rPr>
              <w:t>压力蒸气灭菌，低温等离子灭菌</w:t>
            </w:r>
            <w:r>
              <w:rPr>
                <w:rFonts w:hint="eastAsia" w:ascii="Arial" w:hAnsi="Arial" w:cs="Arial"/>
                <w:sz w:val="20"/>
                <w:szCs w:val="20"/>
                <w:lang w:eastAsia="zh-CN"/>
              </w:rPr>
              <w:t>。</w:t>
            </w:r>
          </w:p>
          <w:p>
            <w:pPr>
              <w:numPr>
                <w:ilvl w:val="0"/>
                <w:numId w:val="0"/>
              </w:numPr>
              <w:rPr>
                <w:rFonts w:hint="eastAsia" w:ascii="Arial" w:hAnsi="Arial" w:cs="Arial"/>
                <w:sz w:val="20"/>
                <w:szCs w:val="20"/>
                <w:lang w:eastAsia="zh-CN"/>
              </w:rPr>
            </w:pPr>
            <w:r>
              <w:rPr>
                <w:rFonts w:hint="eastAsia" w:ascii="Arial" w:hAnsi="Arial" w:cs="Arial"/>
                <w:sz w:val="20"/>
                <w:szCs w:val="20"/>
              </w:rPr>
              <w:t>使用性能</w:t>
            </w:r>
            <w:r>
              <w:rPr>
                <w:rFonts w:hint="eastAsia" w:ascii="Arial" w:hAnsi="Arial" w:cs="Arial"/>
                <w:sz w:val="20"/>
                <w:szCs w:val="20"/>
                <w:lang w:eastAsia="zh-CN"/>
              </w:rPr>
              <w:t>：</w:t>
            </w:r>
            <w:r>
              <w:rPr>
                <w:rFonts w:hint="eastAsia" w:ascii="Arial" w:hAnsi="Arial" w:cs="Arial"/>
                <w:sz w:val="20"/>
                <w:szCs w:val="20"/>
              </w:rPr>
              <w:t>表面光滑、平直、无明显的碰伤和划痕；能顺利进入穿刺套管</w:t>
            </w:r>
            <w:r>
              <w:rPr>
                <w:rFonts w:hint="eastAsia" w:ascii="Arial" w:hAnsi="Arial" w:cs="Arial"/>
                <w:sz w:val="20"/>
                <w:szCs w:val="20"/>
                <w:lang w:eastAsia="zh-CN"/>
              </w:rPr>
              <w:t>，</w:t>
            </w:r>
            <w:r>
              <w:rPr>
                <w:rFonts w:hint="eastAsia" w:ascii="Arial" w:hAnsi="Arial" w:cs="Arial"/>
                <w:sz w:val="20"/>
                <w:szCs w:val="20"/>
              </w:rPr>
              <w:t>器械各连接部位必须牢固可靠，焊接处应平整光滑，无虚焊或堆焊现象。铆接处不得有松动和脱落现象</w:t>
            </w:r>
            <w:r>
              <w:rPr>
                <w:rFonts w:hint="eastAsia" w:ascii="Arial" w:hAnsi="Arial" w:cs="Arial"/>
                <w:sz w:val="20"/>
                <w:szCs w:val="20"/>
                <w:lang w:eastAsia="zh-CN"/>
              </w:rPr>
              <w:t>。</w:t>
            </w:r>
          </w:p>
          <w:p>
            <w:pPr>
              <w:ind w:firstLine="400" w:firstLineChars="200"/>
              <w:jc w:val="both"/>
              <w:rPr>
                <w:rFonts w:hint="eastAsia" w:ascii="Arial" w:hAnsi="Arial" w:cs="Arial" w:eastAsiaTheme="minorEastAsia"/>
                <w:sz w:val="20"/>
                <w:szCs w:val="20"/>
                <w:lang w:val="en-US" w:eastAsia="zh-CN"/>
              </w:rPr>
            </w:pPr>
            <w:r>
              <w:rPr>
                <w:rFonts w:hint="eastAsia" w:ascii="Arial" w:hAnsi="Arial" w:cs="Arial"/>
                <w:sz w:val="20"/>
                <w:szCs w:val="20"/>
                <w:lang w:val="en-US" w:eastAsia="zh-CN"/>
              </w:rPr>
              <w:t>14、</w:t>
            </w:r>
            <w:r>
              <w:rPr>
                <w:rFonts w:hint="eastAsia" w:ascii="Arial" w:hAnsi="Arial" w:cs="Arial"/>
                <w:sz w:val="20"/>
                <w:szCs w:val="20"/>
              </w:rPr>
              <w:t>拨棒</w:t>
            </w:r>
            <w:r>
              <w:rPr>
                <w:rFonts w:hint="eastAsia" w:ascii="Arial" w:hAnsi="Arial" w:cs="Arial"/>
                <w:sz w:val="20"/>
                <w:szCs w:val="20"/>
                <w:lang w:val="en-US" w:eastAsia="zh-CN"/>
              </w:rPr>
              <w:t>1支，</w:t>
            </w:r>
            <w:r>
              <w:rPr>
                <w:rFonts w:hint="eastAsia" w:ascii="Arial" w:hAnsi="Arial" w:cs="Arial"/>
                <w:sz w:val="20"/>
                <w:szCs w:val="20"/>
              </w:rPr>
              <w:t>型号 规格</w:t>
            </w:r>
            <w:r>
              <w:rPr>
                <w:rFonts w:hint="eastAsia" w:ascii="Arial" w:hAnsi="Arial" w:cs="Arial"/>
                <w:sz w:val="20"/>
                <w:szCs w:val="20"/>
                <w:lang w:eastAsia="zh-CN"/>
              </w:rPr>
              <w:t>：</w:t>
            </w:r>
            <w:r>
              <w:rPr>
                <w:rFonts w:hint="eastAsia" w:ascii="Arial" w:hAnsi="Arial" w:cs="Arial"/>
                <w:sz w:val="20"/>
                <w:szCs w:val="20"/>
              </w:rPr>
              <w:t>φ5*420</w:t>
            </w:r>
            <w:r>
              <w:rPr>
                <w:rFonts w:hint="eastAsia" w:ascii="Arial" w:hAnsi="Arial" w:cs="Arial"/>
                <w:sz w:val="20"/>
                <w:szCs w:val="20"/>
                <w:lang w:eastAsia="zh-CN"/>
              </w:rPr>
              <w:t>，</w:t>
            </w:r>
            <w:r>
              <w:rPr>
                <w:rFonts w:hint="eastAsia" w:ascii="Arial" w:hAnsi="Arial" w:cs="Arial"/>
                <w:sz w:val="20"/>
                <w:szCs w:val="20"/>
              </w:rPr>
              <w:t>尺寸</w:t>
            </w:r>
            <w:r>
              <w:rPr>
                <w:rFonts w:hint="eastAsia" w:ascii="Arial" w:hAnsi="Arial" w:cs="Arial"/>
                <w:sz w:val="20"/>
                <w:szCs w:val="20"/>
                <w:lang w:eastAsia="zh-CN"/>
              </w:rPr>
              <w:t>：</w:t>
            </w:r>
            <w:r>
              <w:rPr>
                <w:rFonts w:hint="eastAsia" w:ascii="Arial" w:hAnsi="Arial" w:cs="Arial"/>
                <w:sz w:val="20"/>
                <w:szCs w:val="20"/>
              </w:rPr>
              <w:t xml:space="preserve">D(直径)Φ50 -0.2 mm </w:t>
            </w:r>
            <w:r>
              <w:rPr>
                <w:rFonts w:hint="eastAsia" w:ascii="Arial" w:hAnsi="Arial" w:cs="Arial"/>
                <w:sz w:val="20"/>
                <w:szCs w:val="20"/>
                <w:lang w:eastAsia="zh-CN"/>
              </w:rPr>
              <w:t>，</w:t>
            </w:r>
            <w:r>
              <w:rPr>
                <w:rFonts w:hint="eastAsia" w:ascii="Arial" w:hAnsi="Arial" w:cs="Arial"/>
                <w:sz w:val="20"/>
                <w:szCs w:val="20"/>
              </w:rPr>
              <w:t>L(工作长度)420±5mm</w:t>
            </w:r>
            <w:r>
              <w:rPr>
                <w:rFonts w:hint="eastAsia" w:ascii="Arial" w:hAnsi="Arial" w:cs="Arial"/>
                <w:sz w:val="20"/>
                <w:szCs w:val="20"/>
                <w:lang w:eastAsia="zh-CN"/>
              </w:rPr>
              <w:t>。</w:t>
            </w:r>
            <w:r>
              <w:rPr>
                <w:rFonts w:hint="eastAsia" w:ascii="Arial" w:hAnsi="Arial" w:cs="Arial"/>
                <w:sz w:val="20"/>
                <w:szCs w:val="20"/>
              </w:rPr>
              <w:t>粗糙度</w:t>
            </w:r>
            <w:r>
              <w:rPr>
                <w:rFonts w:hint="eastAsia" w:ascii="Arial" w:hAnsi="Arial" w:cs="Arial"/>
                <w:sz w:val="20"/>
                <w:szCs w:val="20"/>
                <w:lang w:eastAsia="zh-CN"/>
              </w:rPr>
              <w:t>：</w:t>
            </w:r>
            <w:r>
              <w:rPr>
                <w:rFonts w:hint="eastAsia" w:ascii="Arial" w:hAnsi="Arial" w:cs="Arial"/>
                <w:sz w:val="20"/>
                <w:szCs w:val="20"/>
              </w:rPr>
              <w:t>进入腔内与人体接触部位表面粗糙度Ra≤0.4μm，其余部位Ra≤0.8μm。耐腐蚀性能</w:t>
            </w:r>
            <w:r>
              <w:rPr>
                <w:rFonts w:hint="eastAsia" w:ascii="Arial" w:hAnsi="Arial" w:cs="Arial"/>
                <w:sz w:val="20"/>
                <w:szCs w:val="20"/>
                <w:lang w:eastAsia="zh-CN"/>
              </w:rPr>
              <w:t>：</w:t>
            </w:r>
            <w:r>
              <w:rPr>
                <w:rFonts w:hint="eastAsia" w:ascii="Arial" w:hAnsi="Arial" w:cs="Arial"/>
                <w:sz w:val="20"/>
                <w:szCs w:val="20"/>
              </w:rPr>
              <w:t>b级，耐酸、耐碱</w:t>
            </w:r>
            <w:r>
              <w:rPr>
                <w:rFonts w:hint="eastAsia" w:ascii="Arial" w:hAnsi="Arial" w:cs="Arial"/>
                <w:sz w:val="20"/>
                <w:szCs w:val="20"/>
                <w:lang w:eastAsia="zh-CN"/>
              </w:rPr>
              <w:t>（</w:t>
            </w:r>
            <w:r>
              <w:rPr>
                <w:rFonts w:hint="eastAsia" w:ascii="Arial" w:hAnsi="Arial" w:cs="Arial"/>
                <w:sz w:val="20"/>
                <w:szCs w:val="20"/>
              </w:rPr>
              <w:t>YY/T 0149标准</w:t>
            </w:r>
            <w:r>
              <w:rPr>
                <w:rFonts w:hint="eastAsia" w:ascii="Arial" w:hAnsi="Arial" w:cs="Arial"/>
                <w:sz w:val="20"/>
                <w:szCs w:val="20"/>
                <w:lang w:eastAsia="zh-CN"/>
              </w:rPr>
              <w:t>）。</w:t>
            </w:r>
            <w:r>
              <w:rPr>
                <w:rFonts w:hint="eastAsia" w:ascii="Arial" w:hAnsi="Arial" w:cs="Arial"/>
                <w:sz w:val="20"/>
                <w:szCs w:val="20"/>
              </w:rPr>
              <w:t>使用性能</w:t>
            </w:r>
            <w:r>
              <w:rPr>
                <w:rFonts w:hint="eastAsia" w:ascii="Arial" w:hAnsi="Arial" w:cs="Arial"/>
                <w:sz w:val="20"/>
                <w:szCs w:val="20"/>
                <w:lang w:eastAsia="zh-CN"/>
              </w:rPr>
              <w:t>：</w:t>
            </w:r>
            <w:r>
              <w:rPr>
                <w:rFonts w:hint="eastAsia" w:ascii="Arial" w:hAnsi="Arial" w:cs="Arial"/>
                <w:sz w:val="20"/>
                <w:szCs w:val="20"/>
              </w:rPr>
              <w:t>表面光滑、平直,无明显的碰伤和划痕；器械各连接部位牢固可靠，焊接处平整光滑，无虚焊或堆焊现象。铆接处无松动和脱落现象</w:t>
            </w:r>
            <w:r>
              <w:rPr>
                <w:rFonts w:hint="eastAsia" w:ascii="Arial" w:hAnsi="Arial" w:cs="Arial"/>
                <w:sz w:val="20"/>
                <w:szCs w:val="20"/>
                <w:lang w:eastAsia="zh-CN"/>
              </w:rPr>
              <w:t>。</w:t>
            </w:r>
          </w:p>
          <w:p>
            <w:pPr>
              <w:ind w:left="0" w:leftChars="0" w:firstLine="420" w:firstLineChars="200"/>
              <w:rPr>
                <w:rFonts w:hint="eastAsia" w:eastAsiaTheme="minor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、器械各连接部位牢固可靠，配合性能良好，密封处及阀门部位无济漏现象，耐腐蚀性能良好，</w:t>
            </w:r>
            <w:r>
              <w:rPr>
                <w:rFonts w:hint="eastAsia" w:ascii="宋体" w:hAnsi="宋体"/>
                <w:color w:val="000000" w:themeColor="text1"/>
                <w14:textFill>
                  <w14:solidFill>
                    <w14:schemeClr w14:val="tx1"/>
                  </w14:solidFill>
                </w14:textFill>
              </w:rPr>
              <w:t>在常规条件下经药物消毒，不产生腐蚀现象。</w:t>
            </w:r>
          </w:p>
          <w:p>
            <w:pPr>
              <w:ind w:left="0" w:leftChars="0" w:firstLine="420" w:firstLineChars="200"/>
              <w:rPr>
                <w:rFonts w:hint="eastAsia" w:asciiTheme="minorHAnsi" w:hAnsiTheme="minorHAnsi" w:eastAsiaTheme="minorEastAsia" w:cstheme="minorBidi"/>
                <w:color w:val="000000"/>
                <w:kern w:val="2"/>
                <w:sz w:val="21"/>
                <w:szCs w:val="24"/>
                <w:lang w:val="en-US" w:eastAsia="zh-CN" w:bidi="ar-SA"/>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、安全要求符合GB9706.1中I类BF型设备规定的要求。环境试验符合</w:t>
            </w:r>
            <w:r>
              <w:rPr>
                <w:rFonts w:ascii="宋体" w:hAnsi="宋体" w:eastAsia="宋体" w:cs="宋体"/>
                <w:kern w:val="0"/>
                <w:sz w:val="24"/>
                <w:szCs w:val="24"/>
                <w:lang w:val="en-US" w:eastAsia="zh-CN" w:bidi="ar"/>
              </w:rPr>
              <w:t>GB/T14710</w:t>
            </w:r>
            <w:r>
              <w:rPr>
                <w:rFonts w:hint="eastAsia"/>
                <w:color w:val="000000" w:themeColor="text1"/>
                <w14:textFill>
                  <w14:solidFill>
                    <w14:schemeClr w14:val="tx1"/>
                  </w14:solidFill>
                </w14:textFill>
              </w:rPr>
              <w:t>规定的要求。</w:t>
            </w:r>
          </w:p>
        </w:tc>
      </w:tr>
    </w:tbl>
    <w:p>
      <w:pPr>
        <w:jc w:val="both"/>
        <w:rPr>
          <w:rFonts w:hint="default"/>
          <w:lang w:val="en-US" w:eastAsia="zh-CN"/>
        </w:rPr>
      </w:pPr>
    </w:p>
    <w:p/>
    <w:p>
      <w:pPr>
        <w:spacing w:line="360" w:lineRule="auto"/>
        <w:textAlignment w:val="baseline"/>
        <w:rPr>
          <w:rFonts w:asciiTheme="minorEastAsia" w:hAnsiTheme="minorEastAsia" w:eastAsiaTheme="minorEastAsia"/>
          <w:b/>
          <w:bCs/>
          <w:sz w:val="30"/>
          <w:szCs w:val="30"/>
        </w:rPr>
      </w:pPr>
      <w:bookmarkStart w:id="2" w:name="_Toc350964160"/>
      <w:bookmarkStart w:id="3" w:name="_Toc233048245"/>
      <w:r>
        <w:rPr>
          <w:rFonts w:hint="eastAsia" w:asciiTheme="minorEastAsia" w:hAnsiTheme="minorEastAsia" w:eastAsiaTheme="minorEastAsia"/>
          <w:b/>
          <w:bCs/>
          <w:sz w:val="30"/>
          <w:szCs w:val="30"/>
        </w:rPr>
        <w:t>二、商务要求</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1.签约地点及交货地点</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1.1  合同签约地点：三台县</w:t>
      </w:r>
      <w:r>
        <w:rPr>
          <w:rFonts w:hint="eastAsia" w:asciiTheme="minorEastAsia" w:hAnsiTheme="minorEastAsia" w:eastAsiaTheme="minorEastAsia"/>
          <w:sz w:val="24"/>
          <w:lang w:eastAsia="zh-CN"/>
        </w:rPr>
        <w:t>中医院</w:t>
      </w:r>
      <w:r>
        <w:rPr>
          <w:rFonts w:hint="eastAsia" w:asciiTheme="minorEastAsia" w:hAnsiTheme="minorEastAsia" w:eastAsiaTheme="minorEastAsia"/>
          <w:sz w:val="24"/>
        </w:rPr>
        <w:t>。</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1.2  配送及安装地址：</w:t>
      </w:r>
      <w:r>
        <w:rPr>
          <w:rFonts w:hint="eastAsia" w:asciiTheme="minorEastAsia" w:hAnsiTheme="minorEastAsia" w:eastAsiaTheme="minorEastAsia"/>
          <w:sz w:val="24"/>
          <w:lang w:eastAsia="zh-CN"/>
        </w:rPr>
        <w:t>遴选</w:t>
      </w:r>
      <w:r>
        <w:rPr>
          <w:rFonts w:hint="eastAsia" w:asciiTheme="minorEastAsia" w:hAnsiTheme="minorEastAsia" w:eastAsiaTheme="minorEastAsia"/>
          <w:sz w:val="24"/>
        </w:rPr>
        <w:t>人指定地点。</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1.3  交货期：签订合同后</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日内。</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2.质保期及售后服务要求</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2.1质保期：验收合格后至少1年</w:t>
      </w:r>
      <w:bookmarkStart w:id="4" w:name="_Toc520455383"/>
      <w:bookmarkStart w:id="5" w:name="_Toc52036325"/>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在质保期内，所有的配件费、人工费、差旅费、运输费、搬运费等所有费用均由供应商承担。</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3.付款方法和条件</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3.1  货到安装验收合格1个月内付合同总价的</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0% ，质保期满一年后1个月内付合同总价10% 。</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3.2  付款方式：转账、电汇等非现金方式。</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4.培训：负责设备安装、调试，确保正常运行，且负责操作人员的培训，直至操作人员对操作技术完全掌握为止，费用包含在总报价内。</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5.验收：按照</w:t>
      </w:r>
      <w:r>
        <w:rPr>
          <w:rFonts w:hint="eastAsia" w:asciiTheme="minorEastAsia" w:hAnsiTheme="minorEastAsia" w:eastAsiaTheme="minorEastAsia"/>
          <w:sz w:val="24"/>
          <w:lang w:eastAsia="zh-CN"/>
        </w:rPr>
        <w:t>遴选</w:t>
      </w:r>
      <w:r>
        <w:rPr>
          <w:rFonts w:hint="eastAsia" w:asciiTheme="minorEastAsia" w:hAnsiTheme="minorEastAsia" w:eastAsiaTheme="minorEastAsia"/>
          <w:sz w:val="24"/>
        </w:rPr>
        <w:t>文件服务要求、响应文件响应情况和国家、行业标准进行验收。</w:t>
      </w:r>
    </w:p>
    <w:p>
      <w:pPr>
        <w:widowControl/>
        <w:jc w:val="left"/>
        <w:rPr>
          <w:rFonts w:hint="eastAsia" w:ascii="宋体" w:hAnsi="宋体" w:cs="宋体"/>
          <w:sz w:val="28"/>
          <w:szCs w:val="28"/>
        </w:rPr>
      </w:pPr>
    </w:p>
    <w:p>
      <w:pPr>
        <w:widowControl/>
        <w:jc w:val="left"/>
        <w:rPr>
          <w:rFonts w:asciiTheme="minorEastAsia" w:hAnsiTheme="minorEastAsia" w:eastAsiaTheme="minorEastAsia"/>
          <w:b/>
          <w:bCs/>
          <w:kern w:val="0"/>
          <w:sz w:val="24"/>
        </w:rPr>
      </w:pPr>
      <w:r>
        <w:rPr>
          <w:rFonts w:hint="eastAsia" w:ascii="宋体" w:hAnsi="宋体" w:cs="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1、所有的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w:t>
      </w:r>
      <w:r>
        <w:rPr>
          <w:rFonts w:hint="eastAsia" w:asciiTheme="minorEastAsia" w:hAnsiTheme="minorEastAsia" w:eastAsiaTheme="minorEastAsia"/>
          <w:b/>
          <w:bCs/>
          <w:kern w:val="0"/>
          <w:sz w:val="24"/>
        </w:rPr>
        <w:t>则为</w:t>
      </w:r>
      <w:r>
        <w:rPr>
          <w:rFonts w:asciiTheme="minorEastAsia" w:hAnsiTheme="minorEastAsia" w:eastAsiaTheme="minorEastAsia"/>
          <w:b/>
          <w:bCs/>
          <w:kern w:val="0"/>
          <w:sz w:val="24"/>
        </w:rPr>
        <w:t>无效响应文件。</w:t>
      </w:r>
    </w:p>
    <w:p>
      <w:pPr>
        <w:widowControl/>
        <w:ind w:firstLine="723" w:firstLineChars="300"/>
        <w:jc w:val="left"/>
        <w:rPr>
          <w:rFonts w:asciiTheme="minorEastAsia" w:hAnsiTheme="minorEastAsia" w:eastAsiaTheme="minorEastAsia"/>
          <w:b/>
          <w:bCs/>
          <w:kern w:val="0"/>
          <w:sz w:val="24"/>
        </w:rPr>
      </w:pPr>
      <w:r>
        <w:rPr>
          <w:rFonts w:hint="eastAsia" w:asciiTheme="minorEastAsia" w:hAnsiTheme="minorEastAsia" w:eastAsiaTheme="minorEastAsia"/>
          <w:b/>
          <w:bCs/>
          <w:kern w:val="0"/>
          <w:sz w:val="24"/>
        </w:rPr>
        <w:t>2、报价超过采购最高限价为无效响应文件。</w:t>
      </w:r>
    </w:p>
    <w:p>
      <w:pPr>
        <w:pStyle w:val="2"/>
        <w:rPr>
          <w:rFonts w:hint="eastAsia"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4"/>
      <w:bookmarkEnd w:id="5"/>
      <w:r>
        <w:rPr>
          <w:rFonts w:hint="eastAsia" w:ascii="Times New Roman" w:hAnsi="Times New Roman"/>
          <w:sz w:val="36"/>
          <w:szCs w:val="36"/>
        </w:rPr>
        <w:t>和要求</w:t>
      </w:r>
    </w:p>
    <w:p>
      <w:pPr>
        <w:pStyle w:val="2"/>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w:t>
      </w:r>
      <w:r>
        <w:rPr>
          <w:rFonts w:hint="eastAsia" w:ascii="Times New Roman" w:hAnsi="Times New Roman"/>
          <w:color w:val="0D0D0D"/>
          <w:kern w:val="0"/>
          <w:sz w:val="24"/>
          <w:lang w:val="zh-CN"/>
        </w:rPr>
        <w:t>遴选</w:t>
      </w:r>
      <w:r>
        <w:rPr>
          <w:rFonts w:ascii="Times New Roman" w:hAnsi="Times New Roman"/>
          <w:color w:val="0D0D0D"/>
          <w:kern w:val="0"/>
          <w:sz w:val="24"/>
          <w:lang w:val="zh-CN"/>
        </w:rPr>
        <w:t>申请人为法人单位，则提供有效的企业营业执照副本复印件；如</w:t>
      </w:r>
      <w:r>
        <w:rPr>
          <w:rFonts w:hint="eastAsia" w:ascii="Times New Roman" w:hAnsi="Times New Roman"/>
          <w:color w:val="0D0D0D"/>
          <w:kern w:val="0"/>
          <w:sz w:val="24"/>
          <w:lang w:val="zh-CN"/>
        </w:rPr>
        <w:t>遴选</w:t>
      </w:r>
      <w:r>
        <w:rPr>
          <w:rFonts w:ascii="Times New Roman" w:hAnsi="Times New Roman"/>
          <w:color w:val="0D0D0D"/>
          <w:kern w:val="0"/>
          <w:sz w:val="24"/>
          <w:lang w:val="zh-CN"/>
        </w:rPr>
        <w:t>申请人为事业单位，则提供事业单位法人证书副本复印件；如</w:t>
      </w:r>
      <w:r>
        <w:rPr>
          <w:rFonts w:hint="eastAsia" w:ascii="Times New Roman" w:hAnsi="Times New Roman"/>
          <w:color w:val="0D0D0D"/>
          <w:kern w:val="0"/>
          <w:sz w:val="24"/>
          <w:lang w:val="zh-CN"/>
        </w:rPr>
        <w:t>遴选</w:t>
      </w:r>
      <w:r>
        <w:rPr>
          <w:rFonts w:ascii="Times New Roman" w:hAnsi="Times New Roman"/>
          <w:color w:val="0D0D0D"/>
          <w:kern w:val="0"/>
          <w:sz w:val="24"/>
          <w:lang w:val="zh-CN"/>
        </w:rPr>
        <w:t>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w:t>
      </w:r>
      <w:r>
        <w:rPr>
          <w:rFonts w:hint="eastAsia" w:ascii="Times New Roman" w:hAnsi="Times New Roman"/>
          <w:color w:val="0D0D0D"/>
          <w:kern w:val="0"/>
          <w:sz w:val="24"/>
          <w:lang w:val="zh-CN"/>
        </w:rPr>
        <w:t>遴选</w:t>
      </w:r>
      <w:r>
        <w:rPr>
          <w:rFonts w:ascii="Times New Roman" w:hAnsi="Times New Roman"/>
          <w:color w:val="0D0D0D"/>
          <w:kern w:val="0"/>
          <w:sz w:val="24"/>
          <w:lang w:val="zh-CN"/>
        </w:rPr>
        <w:t>响应文件日前3个月内由</w:t>
      </w:r>
      <w:r>
        <w:rPr>
          <w:rFonts w:hint="eastAsia" w:ascii="Times New Roman" w:hAnsi="Times New Roman"/>
          <w:color w:val="0D0D0D"/>
          <w:kern w:val="0"/>
          <w:sz w:val="24"/>
          <w:lang w:val="zh-CN"/>
        </w:rPr>
        <w:t>遴选</w:t>
      </w:r>
      <w:r>
        <w:rPr>
          <w:rFonts w:ascii="Times New Roman" w:hAnsi="Times New Roman"/>
          <w:color w:val="0D0D0D"/>
          <w:kern w:val="0"/>
          <w:sz w:val="24"/>
          <w:lang w:val="zh-CN"/>
        </w:rPr>
        <w:t>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w:t>
      </w:r>
      <w:r>
        <w:rPr>
          <w:rFonts w:hint="eastAsia" w:ascii="Times New Roman" w:hAnsi="Times New Roman"/>
          <w:color w:val="0D0D0D"/>
          <w:kern w:val="0"/>
          <w:sz w:val="24"/>
          <w:lang w:val="zh-CN"/>
        </w:rPr>
        <w:t>遴选</w:t>
      </w:r>
      <w:r>
        <w:rPr>
          <w:rFonts w:ascii="Times New Roman" w:hAnsi="Times New Roman"/>
          <w:color w:val="0D0D0D"/>
          <w:kern w:val="0"/>
          <w:sz w:val="24"/>
          <w:lang w:val="zh-CN"/>
        </w:rPr>
        <w:t>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w:t>
      </w:r>
      <w:r>
        <w:rPr>
          <w:rFonts w:hint="eastAsia" w:ascii="Times New Roman" w:hAnsi="Times New Roman"/>
          <w:kern w:val="0"/>
          <w:sz w:val="24"/>
          <w:szCs w:val="20"/>
          <w:lang w:eastAsia="zh-CN"/>
        </w:rPr>
        <w:t>遴选</w:t>
      </w:r>
      <w:r>
        <w:rPr>
          <w:rFonts w:ascii="Times New Roman" w:hAnsi="Times New Roman"/>
          <w:kern w:val="0"/>
          <w:sz w:val="24"/>
          <w:szCs w:val="20"/>
        </w:rPr>
        <w:t>申请人</w:t>
      </w:r>
      <w:r>
        <w:rPr>
          <w:rFonts w:ascii="Times New Roman" w:hAnsi="Times New Roman"/>
          <w:sz w:val="24"/>
        </w:rPr>
        <w:t>应根据</w:t>
      </w:r>
      <w:r>
        <w:rPr>
          <w:rFonts w:hint="eastAsia" w:ascii="Times New Roman" w:hAnsi="Times New Roman"/>
          <w:sz w:val="24"/>
          <w:lang w:eastAsia="zh-CN"/>
        </w:rPr>
        <w:t>遴选</w:t>
      </w:r>
      <w:r>
        <w:rPr>
          <w:rFonts w:ascii="Times New Roman" w:hAnsi="Times New Roman"/>
          <w:sz w:val="24"/>
        </w:rPr>
        <w:t>文件要求及实际情况进行填写。</w:t>
      </w:r>
      <w:r>
        <w:rPr>
          <w:rFonts w:ascii="Times New Roman" w:hAnsi="Times New Roman"/>
          <w:kern w:val="0"/>
          <w:sz w:val="24"/>
          <w:szCs w:val="20"/>
        </w:rPr>
        <w:t>但是，</w:t>
      </w:r>
      <w:r>
        <w:rPr>
          <w:rFonts w:hint="eastAsia" w:ascii="Times New Roman" w:hAnsi="Times New Roman"/>
          <w:kern w:val="0"/>
          <w:sz w:val="24"/>
          <w:szCs w:val="20"/>
          <w:lang w:eastAsia="zh-CN"/>
        </w:rPr>
        <w:t>遴选</w:t>
      </w:r>
      <w:r>
        <w:rPr>
          <w:rFonts w:ascii="Times New Roman" w:hAnsi="Times New Roman"/>
          <w:kern w:val="0"/>
          <w:sz w:val="24"/>
          <w:szCs w:val="20"/>
        </w:rPr>
        <w:t>申请人响应文件相关资料和本章所制格式不一致的，</w:t>
      </w:r>
      <w:r>
        <w:rPr>
          <w:rFonts w:hint="eastAsia" w:ascii="Times New Roman" w:hAnsi="Times New Roman"/>
          <w:kern w:val="0"/>
          <w:sz w:val="24"/>
          <w:szCs w:val="20"/>
          <w:lang w:eastAsia="zh-CN"/>
        </w:rPr>
        <w:t>遴选</w:t>
      </w:r>
      <w:r>
        <w:rPr>
          <w:rFonts w:ascii="Times New Roman" w:hAnsi="Times New Roman"/>
          <w:kern w:val="0"/>
          <w:sz w:val="24"/>
          <w:szCs w:val="20"/>
        </w:rPr>
        <w:t>小组将在</w:t>
      </w:r>
      <w:r>
        <w:rPr>
          <w:rFonts w:hint="eastAsia" w:ascii="Times New Roman" w:hAnsi="Times New Roman"/>
          <w:kern w:val="0"/>
          <w:sz w:val="24"/>
          <w:szCs w:val="20"/>
          <w:lang w:eastAsia="zh-CN"/>
        </w:rPr>
        <w:t>遴选</w:t>
      </w:r>
      <w:r>
        <w:rPr>
          <w:rFonts w:ascii="Times New Roman" w:hAnsi="Times New Roman"/>
          <w:kern w:val="0"/>
          <w:sz w:val="24"/>
          <w:szCs w:val="20"/>
        </w:rPr>
        <w:t>时以响应文件不规范予以</w:t>
      </w:r>
      <w:r>
        <w:rPr>
          <w:rFonts w:hint="eastAsia" w:ascii="Times New Roman" w:hAnsi="Times New Roman"/>
          <w:kern w:val="0"/>
          <w:sz w:val="24"/>
          <w:szCs w:val="20"/>
          <w:lang w:eastAsia="zh-CN"/>
        </w:rPr>
        <w:t>遴选</w:t>
      </w:r>
      <w:r>
        <w:rPr>
          <w:rFonts w:ascii="Times New Roman" w:hAnsi="Times New Roman"/>
          <w:kern w:val="0"/>
          <w:sz w:val="24"/>
          <w:szCs w:val="20"/>
        </w:rPr>
        <w:t>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w:t>
      </w:r>
      <w:r>
        <w:rPr>
          <w:rFonts w:hint="eastAsia" w:ascii="Times New Roman" w:hAnsi="Times New Roman"/>
          <w:kern w:val="0"/>
          <w:sz w:val="24"/>
          <w:szCs w:val="20"/>
          <w:lang w:eastAsia="zh-CN"/>
        </w:rPr>
        <w:t>遴选</w:t>
      </w:r>
      <w:r>
        <w:rPr>
          <w:rFonts w:ascii="Times New Roman" w:hAnsi="Times New Roman"/>
          <w:kern w:val="0"/>
          <w:sz w:val="24"/>
          <w:szCs w:val="20"/>
        </w:rPr>
        <w:t>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w:t>
      </w:r>
      <w:r>
        <w:rPr>
          <w:rFonts w:hint="eastAsia" w:ascii="Times New Roman" w:hAnsi="Times New Roman"/>
          <w:kern w:val="0"/>
          <w:sz w:val="24"/>
          <w:szCs w:val="20"/>
          <w:lang w:eastAsia="zh-CN"/>
        </w:rPr>
        <w:t>遴选</w:t>
      </w:r>
      <w:r>
        <w:rPr>
          <w:rFonts w:ascii="Times New Roman" w:hAnsi="Times New Roman"/>
          <w:kern w:val="0"/>
          <w:sz w:val="24"/>
          <w:szCs w:val="20"/>
        </w:rPr>
        <w:t>项目无关，在不改变响应文件原义、不影响本项目</w:t>
      </w:r>
      <w:r>
        <w:rPr>
          <w:rFonts w:hint="eastAsia" w:ascii="Times New Roman" w:hAnsi="Times New Roman"/>
          <w:kern w:val="0"/>
          <w:sz w:val="24"/>
          <w:szCs w:val="20"/>
          <w:lang w:eastAsia="zh-CN"/>
        </w:rPr>
        <w:t>遴选</w:t>
      </w:r>
      <w:r>
        <w:rPr>
          <w:rFonts w:ascii="Times New Roman" w:hAnsi="Times New Roman"/>
          <w:kern w:val="0"/>
          <w:sz w:val="24"/>
          <w:szCs w:val="20"/>
        </w:rPr>
        <w:t>需求的情况下，</w:t>
      </w:r>
      <w:r>
        <w:rPr>
          <w:rFonts w:hint="eastAsia" w:ascii="Times New Roman" w:hAnsi="Times New Roman"/>
          <w:kern w:val="0"/>
          <w:sz w:val="24"/>
          <w:szCs w:val="20"/>
          <w:lang w:eastAsia="zh-CN"/>
        </w:rPr>
        <w:t>遴选</w:t>
      </w:r>
      <w:r>
        <w:rPr>
          <w:rFonts w:ascii="Times New Roman" w:hAnsi="Times New Roman"/>
          <w:kern w:val="0"/>
          <w:sz w:val="24"/>
          <w:szCs w:val="20"/>
        </w:rPr>
        <w:t>申请人可以不予填写，但应当注明。</w:t>
      </w:r>
    </w:p>
    <w:p>
      <w:pPr>
        <w:widowControl/>
        <w:tabs>
          <w:tab w:val="left" w:pos="900"/>
        </w:tabs>
        <w:spacing w:line="360" w:lineRule="auto"/>
        <w:jc w:val="center"/>
        <w:rPr>
          <w:rFonts w:ascii="Times New Roman" w:hAnsi="Times New Roman"/>
          <w:kern w:val="0"/>
          <w:sz w:val="24"/>
          <w:szCs w:val="20"/>
        </w:rPr>
      </w:pPr>
      <w:r>
        <w:rPr>
          <w:rFonts w:ascii="Times New Roman" w:hAnsi="Times New Roman"/>
          <w:kern w:val="0"/>
          <w:sz w:val="24"/>
          <w:szCs w:val="20"/>
        </w:rPr>
        <w:br w:type="page"/>
      </w:r>
    </w:p>
    <w:p>
      <w:pPr>
        <w:widowControl/>
        <w:tabs>
          <w:tab w:val="left" w:pos="900"/>
        </w:tabs>
        <w:spacing w:line="360" w:lineRule="auto"/>
        <w:jc w:val="center"/>
        <w:rPr>
          <w:rFonts w:ascii="Times New Roman" w:hAnsi="Times New Roman"/>
          <w:kern w:val="0"/>
          <w:sz w:val="24"/>
          <w:szCs w:val="20"/>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6" w:name="_Toc33698132"/>
      <w:bookmarkStart w:id="7" w:name="_Toc40447267"/>
      <w:bookmarkStart w:id="8" w:name="_Toc33709793"/>
      <w:bookmarkStart w:id="9" w:name="_Toc34051805"/>
      <w:bookmarkStart w:id="10" w:name="_Toc52036326"/>
      <w:r>
        <w:rPr>
          <w:rFonts w:ascii="Times New Roman" w:hAnsi="Times New Roman" w:eastAsia="黑体"/>
          <w:b/>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hint="eastAsia" w:ascii="Times New Roman" w:hAnsi="Times New Roman"/>
          <w:b/>
          <w:kern w:val="0"/>
          <w:sz w:val="32"/>
          <w:szCs w:val="20"/>
          <w:lang w:eastAsia="zh-CN"/>
        </w:rPr>
        <w:t>遴选</w:t>
      </w:r>
      <w:r>
        <w:rPr>
          <w:rFonts w:ascii="Times New Roman" w:hAnsi="Times New Roman"/>
          <w:b/>
          <w:kern w:val="0"/>
          <w:sz w:val="32"/>
          <w:szCs w:val="20"/>
        </w:rPr>
        <w:t>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1" w:name="_Toc52036327"/>
      <w:bookmarkStart w:id="12" w:name="_Toc33698133"/>
      <w:bookmarkStart w:id="13" w:name="_Toc33709794"/>
      <w:bookmarkStart w:id="14" w:name="_Toc40447268"/>
      <w:bookmarkStart w:id="15" w:name="_Toc34051806"/>
      <w:r>
        <w:rPr>
          <w:rFonts w:ascii="Times New Roman" w:hAnsi="Times New Roman" w:eastAsia="黑体"/>
          <w:b/>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w:t>
      </w:r>
      <w:r>
        <w:rPr>
          <w:rFonts w:hint="eastAsia" w:ascii="Times New Roman" w:hAnsi="Times New Roman"/>
          <w:kern w:val="0"/>
          <w:sz w:val="24"/>
          <w:szCs w:val="20"/>
          <w:lang w:eastAsia="zh-CN"/>
        </w:rPr>
        <w:t>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w:t>
      </w:r>
      <w:r>
        <w:rPr>
          <w:rFonts w:hint="eastAsia" w:ascii="Times New Roman" w:hAnsi="Times New Roman"/>
          <w:kern w:val="0"/>
          <w:sz w:val="24"/>
          <w:szCs w:val="20"/>
          <w:lang w:eastAsia="zh-CN"/>
        </w:rPr>
        <w:t>遴选</w:t>
      </w:r>
      <w:r>
        <w:rPr>
          <w:rFonts w:ascii="Times New Roman" w:hAnsi="Times New Roman"/>
          <w:kern w:val="0"/>
          <w:sz w:val="24"/>
          <w:szCs w:val="20"/>
        </w:rPr>
        <w:t>采购活动的合法代表，以我方名义全权处理该</w:t>
      </w:r>
      <w:r>
        <w:rPr>
          <w:rFonts w:hint="eastAsia" w:ascii="Times New Roman" w:hAnsi="Times New Roman"/>
          <w:kern w:val="0"/>
          <w:sz w:val="24"/>
          <w:szCs w:val="20"/>
          <w:lang w:eastAsia="zh-CN"/>
        </w:rPr>
        <w:t>遴选</w:t>
      </w:r>
      <w:r>
        <w:rPr>
          <w:rFonts w:ascii="Times New Roman" w:hAnsi="Times New Roman"/>
          <w:kern w:val="0"/>
          <w:sz w:val="24"/>
          <w:szCs w:val="20"/>
        </w:rPr>
        <w:t>采购活动的有关</w:t>
      </w:r>
      <w:r>
        <w:rPr>
          <w:rFonts w:hint="eastAsia" w:ascii="Times New Roman" w:hAnsi="Times New Roman"/>
          <w:kern w:val="0"/>
          <w:sz w:val="24"/>
          <w:szCs w:val="20"/>
          <w:lang w:eastAsia="zh-CN"/>
        </w:rPr>
        <w:t>遴选</w:t>
      </w:r>
      <w:r>
        <w:rPr>
          <w:rFonts w:ascii="Times New Roman" w:hAnsi="Times New Roman"/>
          <w:kern w:val="0"/>
          <w:sz w:val="24"/>
          <w:szCs w:val="20"/>
        </w:rPr>
        <w:t>、报价、签订合同以及执行合同等一切事宜。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遴选</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156" w:beforeLines="50" w:after="156" w:afterLines="50"/>
        <w:ind w:left="1101" w:leftChars="202" w:hanging="677" w:hangingChars="321"/>
        <w:rPr>
          <w:rFonts w:ascii="Times New Roman" w:hAnsi="Times New Roman"/>
          <w:b/>
          <w:szCs w:val="21"/>
        </w:rPr>
      </w:pPr>
      <w:r>
        <w:rPr>
          <w:rFonts w:ascii="Times New Roman" w:hAnsi="Times New Roman"/>
          <w:b/>
          <w:szCs w:val="21"/>
        </w:rPr>
        <w:t>注：1）</w:t>
      </w:r>
      <w:r>
        <w:rPr>
          <w:rFonts w:hint="eastAsia" w:ascii="Times New Roman" w:hAnsi="Times New Roman"/>
          <w:b/>
          <w:szCs w:val="21"/>
          <w:lang w:eastAsia="zh-CN"/>
        </w:rPr>
        <w:t>遴选</w:t>
      </w:r>
      <w:r>
        <w:rPr>
          <w:rFonts w:ascii="Times New Roman" w:hAnsi="Times New Roman"/>
          <w:b/>
          <w:szCs w:val="21"/>
        </w:rPr>
        <w:t>申请人为法人单位提供“法定代表人授权书”，为其他组织提供“单位负责人授权书”，</w:t>
      </w:r>
      <w:r>
        <w:rPr>
          <w:rFonts w:hint="eastAsia" w:ascii="Times New Roman" w:hAnsi="Times New Roman"/>
          <w:b/>
          <w:szCs w:val="21"/>
          <w:lang w:eastAsia="zh-CN"/>
        </w:rPr>
        <w:t>遴选</w:t>
      </w:r>
      <w:r>
        <w:rPr>
          <w:rFonts w:ascii="Times New Roman" w:hAnsi="Times New Roman"/>
          <w:b/>
          <w:szCs w:val="21"/>
        </w:rPr>
        <w:t>申请人为自然人时提供“自然人身份证明材料”。</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3）响应文件由</w:t>
      </w:r>
      <w:r>
        <w:rPr>
          <w:rFonts w:hint="eastAsia" w:ascii="Times New Roman" w:hAnsi="Times New Roman"/>
          <w:b/>
          <w:szCs w:val="21"/>
          <w:lang w:eastAsia="zh-CN"/>
        </w:rPr>
        <w:t>遴选</w:t>
      </w:r>
      <w:r>
        <w:rPr>
          <w:rFonts w:ascii="Times New Roman" w:hAnsi="Times New Roman"/>
          <w:b/>
          <w:szCs w:val="21"/>
        </w:rPr>
        <w:t>申请人法定代表人/单位负责人签字的，可不提供授权书，但须提供附法定代表人/单位负责人身份证（正反面）或护照复印件（复印件加盖公章）。</w:t>
      </w:r>
    </w:p>
    <w:p>
      <w:pPr>
        <w:spacing w:before="156" w:beforeLines="50" w:after="156"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6" w:name="_Toc34051807"/>
      <w:bookmarkStart w:id="17" w:name="_Toc40447269"/>
      <w:bookmarkStart w:id="18" w:name="_Toc33709795"/>
      <w:bookmarkStart w:id="19" w:name="_Toc33698134"/>
      <w:bookmarkStart w:id="20" w:name="_Toc52036328"/>
      <w:r>
        <w:rPr>
          <w:rFonts w:ascii="Times New Roman" w:hAnsi="Times New Roman" w:eastAsia="黑体"/>
          <w:b/>
          <w:kern w:val="0"/>
          <w:sz w:val="32"/>
          <w:szCs w:val="32"/>
        </w:rPr>
        <w:t>三、承诺函</w:t>
      </w:r>
      <w:bookmarkEnd w:id="16"/>
      <w:bookmarkEnd w:id="17"/>
      <w:bookmarkEnd w:id="18"/>
      <w:bookmarkEnd w:id="19"/>
      <w:bookmarkEnd w:id="20"/>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w:t>
      </w:r>
      <w:r>
        <w:rPr>
          <w:rFonts w:hint="eastAsia" w:ascii="Times New Roman" w:hAnsi="Times New Roman"/>
          <w:kern w:val="0"/>
          <w:sz w:val="24"/>
          <w:szCs w:val="20"/>
          <w:lang w:eastAsia="zh-CN"/>
        </w:rPr>
        <w:t>中医院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遴选</w:t>
      </w:r>
      <w:r>
        <w:rPr>
          <w:rFonts w:ascii="Times New Roman" w:hAnsi="Times New Roman"/>
          <w:kern w:val="0"/>
          <w:sz w:val="24"/>
          <w:szCs w:val="20"/>
        </w:rPr>
        <w:t>项目的</w:t>
      </w:r>
      <w:r>
        <w:rPr>
          <w:rFonts w:hint="eastAsia" w:ascii="Times New Roman" w:hAnsi="Times New Roman"/>
          <w:kern w:val="0"/>
          <w:sz w:val="24"/>
          <w:szCs w:val="20"/>
          <w:lang w:eastAsia="zh-CN"/>
        </w:rPr>
        <w:t>遴选</w:t>
      </w:r>
      <w:r>
        <w:rPr>
          <w:rFonts w:ascii="Times New Roman" w:hAnsi="Times New Roman"/>
          <w:kern w:val="0"/>
          <w:sz w:val="24"/>
          <w:szCs w:val="20"/>
        </w:rPr>
        <w:t>申请人，根据</w:t>
      </w:r>
      <w:r>
        <w:rPr>
          <w:rFonts w:hint="eastAsia" w:ascii="Times New Roman" w:hAnsi="Times New Roman"/>
          <w:kern w:val="0"/>
          <w:sz w:val="24"/>
          <w:szCs w:val="20"/>
          <w:lang w:eastAsia="zh-CN"/>
        </w:rPr>
        <w:t>遴选</w:t>
      </w:r>
      <w:r>
        <w:rPr>
          <w:rFonts w:ascii="Times New Roman" w:hAnsi="Times New Roman"/>
          <w:kern w:val="0"/>
          <w:sz w:val="24"/>
          <w:szCs w:val="20"/>
        </w:rPr>
        <w:t>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遴选</w:t>
      </w:r>
      <w:r>
        <w:rPr>
          <w:rFonts w:ascii="Times New Roman" w:hAnsi="Times New Roman"/>
          <w:kern w:val="0"/>
          <w:sz w:val="24"/>
          <w:szCs w:val="20"/>
        </w:rPr>
        <w:t>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ascii="Times New Roman" w:hAnsi="Times New Roman"/>
          <w:kern w:val="0"/>
          <w:sz w:val="24"/>
          <w:szCs w:val="20"/>
          <w:lang w:eastAsia="zh-CN"/>
        </w:rPr>
        <w:t>遴选</w:t>
      </w:r>
      <w:r>
        <w:rPr>
          <w:rFonts w:ascii="Times New Roman" w:hAnsi="Times New Roman"/>
          <w:kern w:val="0"/>
          <w:sz w:val="24"/>
          <w:szCs w:val="20"/>
        </w:rPr>
        <w:t>文件中规定的实质性要求，如对</w:t>
      </w:r>
      <w:r>
        <w:rPr>
          <w:rFonts w:hint="eastAsia" w:ascii="Times New Roman" w:hAnsi="Times New Roman"/>
          <w:kern w:val="0"/>
          <w:sz w:val="24"/>
          <w:szCs w:val="20"/>
          <w:lang w:eastAsia="zh-CN"/>
        </w:rPr>
        <w:t>遴选</w:t>
      </w:r>
      <w:r>
        <w:rPr>
          <w:rFonts w:ascii="Times New Roman" w:hAnsi="Times New Roman"/>
          <w:kern w:val="0"/>
          <w:sz w:val="24"/>
          <w:szCs w:val="20"/>
        </w:rPr>
        <w:t>文件有异议，已经在递交响应文件截止时间届满前依法进行维权救济，不存在对</w:t>
      </w:r>
      <w:r>
        <w:rPr>
          <w:rFonts w:hint="eastAsia" w:ascii="Times New Roman" w:hAnsi="Times New Roman"/>
          <w:kern w:val="0"/>
          <w:sz w:val="24"/>
          <w:szCs w:val="20"/>
          <w:lang w:eastAsia="zh-CN"/>
        </w:rPr>
        <w:t>遴选</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遴选</w:t>
      </w:r>
      <w:r>
        <w:rPr>
          <w:rFonts w:ascii="Times New Roman" w:hAnsi="Times New Roman"/>
          <w:kern w:val="0"/>
          <w:sz w:val="24"/>
          <w:szCs w:val="20"/>
        </w:rPr>
        <w:t>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w:t>
      </w:r>
      <w:r>
        <w:rPr>
          <w:rFonts w:hint="eastAsia" w:ascii="Times New Roman" w:hAnsi="Times New Roman"/>
          <w:kern w:val="0"/>
          <w:sz w:val="24"/>
          <w:szCs w:val="20"/>
          <w:lang w:eastAsia="zh-CN"/>
        </w:rPr>
        <w:t>遴选</w:t>
      </w:r>
      <w:r>
        <w:rPr>
          <w:rFonts w:ascii="Times New Roman" w:hAnsi="Times New Roman"/>
          <w:kern w:val="0"/>
          <w:sz w:val="24"/>
          <w:szCs w:val="20"/>
        </w:rPr>
        <w:t>采购活动中，不存在与单位负责人为同一人或者存在直接控股、管理关系的其他</w:t>
      </w:r>
      <w:r>
        <w:rPr>
          <w:rFonts w:hint="eastAsia" w:ascii="Times New Roman" w:hAnsi="Times New Roman"/>
          <w:kern w:val="0"/>
          <w:sz w:val="24"/>
          <w:szCs w:val="20"/>
          <w:lang w:eastAsia="zh-CN"/>
        </w:rPr>
        <w:t>遴选</w:t>
      </w:r>
      <w:r>
        <w:rPr>
          <w:rFonts w:ascii="Times New Roman" w:hAnsi="Times New Roman"/>
          <w:kern w:val="0"/>
          <w:sz w:val="24"/>
          <w:szCs w:val="20"/>
        </w:rPr>
        <w:t>申请人参与同一合同项下的</w:t>
      </w:r>
      <w:r>
        <w:rPr>
          <w:rFonts w:hint="eastAsia" w:ascii="Times New Roman" w:hAnsi="Times New Roman"/>
          <w:kern w:val="0"/>
          <w:sz w:val="24"/>
          <w:szCs w:val="20"/>
          <w:lang w:eastAsia="zh-CN"/>
        </w:rPr>
        <w:t>遴选</w:t>
      </w:r>
      <w:r>
        <w:rPr>
          <w:rFonts w:ascii="Times New Roman" w:hAnsi="Times New Roman"/>
          <w:kern w:val="0"/>
          <w:sz w:val="24"/>
          <w:szCs w:val="20"/>
        </w:rPr>
        <w:t>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eastAsia="zh-CN"/>
        </w:rPr>
        <w:t>遴选</w:t>
      </w:r>
      <w:r>
        <w:rPr>
          <w:rFonts w:ascii="Times New Roman" w:hAnsi="Times New Roman"/>
          <w:kern w:val="0"/>
          <w:sz w:val="24"/>
          <w:szCs w:val="20"/>
        </w:rPr>
        <w:t>申请人未对本次</w:t>
      </w:r>
      <w:r>
        <w:rPr>
          <w:rFonts w:hint="eastAsia" w:ascii="Times New Roman" w:hAnsi="Times New Roman"/>
          <w:kern w:val="0"/>
          <w:sz w:val="24"/>
          <w:szCs w:val="20"/>
          <w:lang w:eastAsia="zh-CN"/>
        </w:rPr>
        <w:t>遴选</w:t>
      </w:r>
      <w:r>
        <w:rPr>
          <w:rFonts w:ascii="Times New Roman" w:hAnsi="Times New Roman"/>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w:t>
      </w:r>
      <w:r>
        <w:rPr>
          <w:rFonts w:hint="eastAsia" w:ascii="Times New Roman" w:hAnsi="Times New Roman"/>
          <w:kern w:val="0"/>
          <w:sz w:val="24"/>
          <w:szCs w:val="20"/>
          <w:lang w:eastAsia="zh-CN"/>
        </w:rPr>
        <w:t>遴选</w:t>
      </w:r>
      <w:r>
        <w:rPr>
          <w:rFonts w:ascii="Times New Roman" w:hAnsi="Times New Roman"/>
          <w:kern w:val="0"/>
          <w:sz w:val="24"/>
          <w:szCs w:val="20"/>
        </w:rPr>
        <w:t>采购活动中，不存在和其他</w:t>
      </w:r>
      <w:r>
        <w:rPr>
          <w:rFonts w:hint="eastAsia" w:ascii="Times New Roman" w:hAnsi="Times New Roman"/>
          <w:kern w:val="0"/>
          <w:sz w:val="24"/>
          <w:szCs w:val="20"/>
          <w:lang w:eastAsia="zh-CN"/>
        </w:rPr>
        <w:t>遴选</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遴选</w:t>
      </w:r>
      <w:r>
        <w:rPr>
          <w:rFonts w:ascii="Times New Roman" w:hAnsi="Times New Roman"/>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遴选</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1" w:name="_Toc33709796"/>
      <w:bookmarkStart w:id="22" w:name="_Toc33698135"/>
      <w:bookmarkStart w:id="23" w:name="_Toc52036329"/>
      <w:bookmarkStart w:id="24" w:name="_Toc40447270"/>
      <w:bookmarkStart w:id="25" w:name="_Toc34051808"/>
      <w:r>
        <w:rPr>
          <w:rFonts w:ascii="Times New Roman" w:hAnsi="Times New Roman" w:eastAsia="黑体"/>
          <w:b/>
          <w:kern w:val="0"/>
          <w:sz w:val="32"/>
          <w:szCs w:val="32"/>
        </w:rPr>
        <w:t>四、</w:t>
      </w:r>
      <w:r>
        <w:rPr>
          <w:rFonts w:hint="eastAsia" w:ascii="Times New Roman" w:hAnsi="Times New Roman" w:eastAsia="黑体"/>
          <w:b/>
          <w:kern w:val="0"/>
          <w:sz w:val="32"/>
          <w:szCs w:val="32"/>
          <w:lang w:eastAsia="zh-CN"/>
        </w:rPr>
        <w:t>遴选</w:t>
      </w:r>
      <w:r>
        <w:rPr>
          <w:rFonts w:ascii="Times New Roman" w:hAnsi="Times New Roman" w:eastAsia="黑体"/>
          <w:b/>
          <w:kern w:val="0"/>
          <w:sz w:val="32"/>
          <w:szCs w:val="32"/>
        </w:rPr>
        <w:t>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w:t>
      </w:r>
      <w:r>
        <w:rPr>
          <w:rFonts w:hint="eastAsia" w:ascii="Times New Roman" w:hAnsi="Times New Roman"/>
          <w:b/>
          <w:bCs/>
          <w:kern w:val="0"/>
          <w:szCs w:val="21"/>
          <w:lang w:eastAsia="zh-CN"/>
        </w:rPr>
        <w:t>遴选</w:t>
      </w:r>
      <w:r>
        <w:rPr>
          <w:rFonts w:ascii="Times New Roman" w:hAnsi="Times New Roman"/>
          <w:b/>
          <w:bCs/>
          <w:kern w:val="0"/>
          <w:szCs w:val="21"/>
        </w:rPr>
        <w:t>申请人应按</w:t>
      </w:r>
      <w:r>
        <w:rPr>
          <w:rFonts w:hint="eastAsia" w:ascii="Times New Roman" w:hAnsi="Times New Roman"/>
          <w:b/>
          <w:bCs/>
          <w:kern w:val="0"/>
          <w:szCs w:val="21"/>
          <w:lang w:eastAsia="zh-CN"/>
        </w:rPr>
        <w:t>遴选</w:t>
      </w:r>
      <w:r>
        <w:rPr>
          <w:rFonts w:ascii="Times New Roman" w:hAnsi="Times New Roman"/>
          <w:b/>
          <w:bCs/>
          <w:kern w:val="0"/>
          <w:szCs w:val="21"/>
        </w:rPr>
        <w:t>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hint="eastAsia" w:ascii="Times New Roman" w:hAnsi="Times New Roman"/>
          <w:b/>
          <w:kern w:val="0"/>
          <w:sz w:val="32"/>
          <w:szCs w:val="20"/>
          <w:lang w:eastAsia="zh-CN"/>
        </w:rPr>
        <w:t>遴选</w:t>
      </w:r>
      <w:r>
        <w:rPr>
          <w:rFonts w:ascii="Times New Roman" w:hAnsi="Times New Roman"/>
          <w:b/>
          <w:kern w:val="0"/>
          <w:sz w:val="32"/>
          <w:szCs w:val="20"/>
        </w:rPr>
        <w:t>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w:t>
      </w:r>
      <w:r>
        <w:rPr>
          <w:rFonts w:hint="eastAsia" w:ascii="Times New Roman" w:hAnsi="Times New Roman"/>
          <w:kern w:val="0"/>
          <w:sz w:val="24"/>
          <w:szCs w:val="20"/>
          <w:lang w:eastAsia="zh-CN"/>
        </w:rPr>
        <w:t>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w:t>
      </w:r>
      <w:r>
        <w:rPr>
          <w:rFonts w:hint="eastAsia" w:ascii="Times New Roman" w:hAnsi="Times New Roman"/>
          <w:kern w:val="0"/>
          <w:sz w:val="24"/>
          <w:szCs w:val="20"/>
          <w:lang w:eastAsia="zh-CN"/>
        </w:rPr>
        <w:t>遴选</w:t>
      </w:r>
      <w:r>
        <w:rPr>
          <w:rFonts w:ascii="Times New Roman" w:hAnsi="Times New Roman"/>
          <w:kern w:val="0"/>
          <w:sz w:val="24"/>
          <w:szCs w:val="20"/>
        </w:rPr>
        <w:t>文件，决定参加贵单位组织的本项目</w:t>
      </w:r>
      <w:r>
        <w:rPr>
          <w:rFonts w:hint="eastAsia" w:ascii="Times New Roman" w:hAnsi="Times New Roman"/>
          <w:kern w:val="0"/>
          <w:sz w:val="24"/>
          <w:szCs w:val="20"/>
          <w:lang w:eastAsia="zh-CN"/>
        </w:rPr>
        <w:t>遴选</w:t>
      </w:r>
      <w:r>
        <w:rPr>
          <w:rFonts w:ascii="Times New Roman" w:hAnsi="Times New Roman"/>
          <w:kern w:val="0"/>
          <w:sz w:val="24"/>
          <w:szCs w:val="20"/>
        </w:rPr>
        <w:t>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w:t>
      </w:r>
      <w:r>
        <w:rPr>
          <w:rFonts w:hint="eastAsia" w:ascii="Times New Roman" w:hAnsi="Times New Roman"/>
          <w:kern w:val="0"/>
          <w:sz w:val="24"/>
          <w:szCs w:val="20"/>
          <w:lang w:eastAsia="zh-CN"/>
        </w:rPr>
        <w:t>遴选</w:t>
      </w:r>
      <w:r>
        <w:rPr>
          <w:rFonts w:ascii="Times New Roman" w:hAnsi="Times New Roman"/>
          <w:kern w:val="0"/>
          <w:sz w:val="24"/>
          <w:szCs w:val="20"/>
        </w:rPr>
        <w:t>文件规定的各项要求向</w:t>
      </w:r>
      <w:r>
        <w:rPr>
          <w:rFonts w:hint="eastAsia" w:ascii="Times New Roman" w:hAnsi="Times New Roman"/>
          <w:kern w:val="0"/>
          <w:sz w:val="24"/>
          <w:szCs w:val="20"/>
          <w:lang w:eastAsia="zh-CN"/>
        </w:rPr>
        <w:t>遴选</w:t>
      </w:r>
      <w:r>
        <w:rPr>
          <w:rFonts w:ascii="Times New Roman" w:hAnsi="Times New Roman"/>
          <w:kern w:val="0"/>
          <w:sz w:val="24"/>
          <w:szCs w:val="20"/>
        </w:rPr>
        <w:t>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w:t>
      </w:r>
      <w:r>
        <w:rPr>
          <w:rFonts w:hint="eastAsia" w:ascii="Times New Roman" w:hAnsi="Times New Roman"/>
          <w:kern w:val="0"/>
          <w:sz w:val="24"/>
          <w:szCs w:val="20"/>
          <w:lang w:eastAsia="zh-CN"/>
        </w:rPr>
        <w:t>遴选</w:t>
      </w:r>
      <w:r>
        <w:rPr>
          <w:rFonts w:ascii="Times New Roman" w:hAnsi="Times New Roman"/>
          <w:kern w:val="0"/>
          <w:sz w:val="24"/>
          <w:szCs w:val="20"/>
        </w:rPr>
        <w:t>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w:t>
      </w:r>
      <w:r>
        <w:rPr>
          <w:rFonts w:hint="eastAsia" w:ascii="Times New Roman" w:hAnsi="Times New Roman"/>
          <w:kern w:val="0"/>
          <w:sz w:val="24"/>
          <w:szCs w:val="20"/>
          <w:lang w:eastAsia="zh-CN"/>
        </w:rPr>
        <w:t>遴选</w:t>
      </w:r>
      <w:r>
        <w:rPr>
          <w:rFonts w:ascii="Times New Roman" w:hAnsi="Times New Roman"/>
          <w:kern w:val="0"/>
          <w:sz w:val="24"/>
          <w:szCs w:val="20"/>
        </w:rPr>
        <w:t>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w:t>
      </w:r>
      <w:r>
        <w:rPr>
          <w:rFonts w:hint="eastAsia" w:ascii="Times New Roman" w:hAnsi="Times New Roman"/>
          <w:kern w:val="0"/>
          <w:sz w:val="24"/>
          <w:szCs w:val="20"/>
          <w:lang w:eastAsia="zh-CN"/>
        </w:rPr>
        <w:t>遴选</w:t>
      </w:r>
      <w:r>
        <w:rPr>
          <w:rFonts w:ascii="Times New Roman" w:hAnsi="Times New Roman"/>
          <w:kern w:val="0"/>
          <w:sz w:val="24"/>
          <w:szCs w:val="20"/>
        </w:rPr>
        <w:t>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w:t>
      </w:r>
      <w:r>
        <w:rPr>
          <w:rFonts w:hint="eastAsia" w:ascii="Times New Roman" w:hAnsi="Times New Roman"/>
          <w:kern w:val="0"/>
          <w:sz w:val="24"/>
          <w:szCs w:val="20"/>
          <w:lang w:eastAsia="zh-CN"/>
        </w:rPr>
        <w:t>遴选</w:t>
      </w:r>
      <w:r>
        <w:rPr>
          <w:rFonts w:ascii="Times New Roman" w:hAnsi="Times New Roman"/>
          <w:kern w:val="0"/>
          <w:sz w:val="24"/>
          <w:szCs w:val="20"/>
        </w:rPr>
        <w:t>，我方递交的响应文件有效期为</w:t>
      </w:r>
      <w:r>
        <w:rPr>
          <w:rFonts w:hint="eastAsia" w:ascii="Times New Roman" w:hAnsi="Times New Roman"/>
          <w:kern w:val="0"/>
          <w:sz w:val="24"/>
          <w:szCs w:val="20"/>
          <w:lang w:eastAsia="zh-CN"/>
        </w:rPr>
        <w:t>遴选</w:t>
      </w:r>
      <w:r>
        <w:rPr>
          <w:rFonts w:ascii="Times New Roman" w:hAnsi="Times New Roman"/>
          <w:kern w:val="0"/>
          <w:sz w:val="24"/>
          <w:szCs w:val="20"/>
        </w:rPr>
        <w:t>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遴选</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w:t>
      </w:r>
      <w:r>
        <w:rPr>
          <w:rFonts w:hint="eastAsia" w:ascii="Times New Roman" w:hAnsi="Times New Roman" w:eastAsia="黑体"/>
          <w:b/>
          <w:kern w:val="0"/>
          <w:sz w:val="32"/>
          <w:szCs w:val="32"/>
          <w:lang w:eastAsia="zh-CN"/>
        </w:rPr>
        <w:t>遴选</w:t>
      </w:r>
      <w:r>
        <w:rPr>
          <w:rFonts w:ascii="Times New Roman" w:hAnsi="Times New Roman" w:eastAsia="黑体"/>
          <w:b/>
          <w:kern w:val="0"/>
          <w:sz w:val="32"/>
          <w:szCs w:val="32"/>
        </w:rPr>
        <w:t>申请人基本情况表</w:t>
      </w:r>
    </w:p>
    <w:tbl>
      <w:tblPr>
        <w:tblStyle w:val="21"/>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hint="eastAsia" w:ascii="Times New Roman" w:hAnsi="Times New Roman"/>
                <w:bCs/>
                <w:kern w:val="0"/>
                <w:sz w:val="24"/>
                <w:szCs w:val="20"/>
                <w:lang w:eastAsia="zh-CN"/>
              </w:rPr>
              <w:t>遴选</w:t>
            </w:r>
            <w:r>
              <w:rPr>
                <w:rFonts w:ascii="Times New Roman" w:hAnsi="Times New Roman"/>
                <w:bCs/>
                <w:kern w:val="0"/>
                <w:sz w:val="24"/>
                <w:szCs w:val="20"/>
              </w:rPr>
              <w:t>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遴选</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lang w:eastAsia="zh-CN"/>
              </w:rPr>
              <w:t>遴选</w:t>
            </w:r>
            <w:r>
              <w:rPr>
                <w:rFonts w:ascii="Times New Roman" w:hAnsi="Times New Roman"/>
                <w:b/>
                <w:kern w:val="0"/>
                <w:sz w:val="24"/>
                <w:szCs w:val="20"/>
              </w:rPr>
              <w:t>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FF0000"/>
          <w:kern w:val="0"/>
          <w:sz w:val="24"/>
          <w:szCs w:val="20"/>
        </w:rPr>
      </w:pPr>
      <w:r>
        <w:rPr>
          <w:rFonts w:ascii="Times New Roman" w:hAnsi="Times New Roman"/>
          <w:kern w:val="0"/>
          <w:sz w:val="24"/>
          <w:szCs w:val="20"/>
        </w:rPr>
        <w:t>注意：1、</w:t>
      </w:r>
      <w:r>
        <w:rPr>
          <w:rFonts w:hint="eastAsia" w:ascii="Times New Roman" w:hAnsi="Times New Roman"/>
          <w:color w:val="FF0000"/>
          <w:kern w:val="0"/>
          <w:sz w:val="24"/>
          <w:szCs w:val="20"/>
          <w:lang w:eastAsia="zh-CN"/>
        </w:rPr>
        <w:t>遴选</w:t>
      </w:r>
      <w:r>
        <w:rPr>
          <w:rFonts w:ascii="Times New Roman" w:hAnsi="Times New Roman"/>
          <w:color w:val="FF0000"/>
          <w:kern w:val="0"/>
          <w:sz w:val="24"/>
          <w:szCs w:val="20"/>
        </w:rPr>
        <w:t>申请人必须把</w:t>
      </w:r>
      <w:r>
        <w:rPr>
          <w:rFonts w:hint="eastAsia" w:ascii="Times New Roman" w:hAnsi="Times New Roman"/>
          <w:color w:val="FF0000"/>
          <w:kern w:val="0"/>
          <w:sz w:val="24"/>
          <w:szCs w:val="20"/>
          <w:lang w:eastAsia="zh-CN"/>
        </w:rPr>
        <w:t>遴选</w:t>
      </w:r>
      <w:r>
        <w:rPr>
          <w:rFonts w:ascii="Times New Roman" w:hAnsi="Times New Roman"/>
          <w:color w:val="FF0000"/>
          <w:kern w:val="0"/>
          <w:sz w:val="24"/>
          <w:szCs w:val="20"/>
        </w:rPr>
        <w:t>文件</w:t>
      </w:r>
      <w:r>
        <w:rPr>
          <w:rFonts w:hint="eastAsia" w:ascii="Times New Roman" w:hAnsi="Times New Roman"/>
          <w:color w:val="FF0000"/>
          <w:kern w:val="0"/>
          <w:sz w:val="24"/>
          <w:szCs w:val="20"/>
          <w:lang w:val="en-US" w:eastAsia="zh-CN"/>
        </w:rPr>
        <w:t>中“</w:t>
      </w:r>
      <w:r>
        <w:rPr>
          <w:rFonts w:hint="eastAsia" w:asciiTheme="minorEastAsia" w:hAnsiTheme="minorEastAsia" w:eastAsiaTheme="minorEastAsia"/>
          <w:b/>
          <w:color w:val="FF0000"/>
          <w:kern w:val="0"/>
          <w:sz w:val="28"/>
          <w:szCs w:val="28"/>
        </w:rPr>
        <w:t>技术参数及要求</w:t>
      </w:r>
      <w:r>
        <w:rPr>
          <w:rFonts w:hint="eastAsia" w:asciiTheme="minorEastAsia" w:hAnsiTheme="minorEastAsia" w:eastAsiaTheme="minorEastAsia"/>
          <w:b/>
          <w:color w:val="FF0000"/>
          <w:kern w:val="0"/>
          <w:sz w:val="28"/>
          <w:szCs w:val="28"/>
          <w:lang w:eastAsia="zh-CN"/>
        </w:rPr>
        <w:t>”</w:t>
      </w:r>
      <w:r>
        <w:rPr>
          <w:rFonts w:ascii="Times New Roman" w:hAnsi="Times New Roman"/>
          <w:color w:val="FF0000"/>
          <w:kern w:val="0"/>
          <w:sz w:val="24"/>
          <w:szCs w:val="20"/>
        </w:rPr>
        <w:t>逐条列入此表，未列入的视为负偏离。</w:t>
      </w:r>
    </w:p>
    <w:p>
      <w:pPr>
        <w:widowControl/>
        <w:spacing w:line="360" w:lineRule="auto"/>
        <w:ind w:firstLine="480" w:firstLineChars="200"/>
        <w:jc w:val="left"/>
        <w:rPr>
          <w:rFonts w:ascii="Times New Roman" w:hAnsi="Times New Roman"/>
          <w:color w:val="FF0000"/>
          <w:kern w:val="0"/>
          <w:sz w:val="24"/>
          <w:szCs w:val="20"/>
        </w:rPr>
      </w:pPr>
      <w:r>
        <w:rPr>
          <w:rFonts w:ascii="Times New Roman" w:hAnsi="Times New Roman"/>
          <w:color w:val="FF0000"/>
          <w:kern w:val="0"/>
          <w:sz w:val="24"/>
          <w:szCs w:val="20"/>
        </w:rPr>
        <w:t>2、</w:t>
      </w:r>
      <w:r>
        <w:rPr>
          <w:rFonts w:hint="eastAsia" w:ascii="Times New Roman" w:hAnsi="Times New Roman"/>
          <w:color w:val="FF0000"/>
          <w:kern w:val="0"/>
          <w:sz w:val="24"/>
          <w:szCs w:val="20"/>
          <w:lang w:eastAsia="zh-CN"/>
        </w:rPr>
        <w:t>遴选</w:t>
      </w:r>
      <w:r>
        <w:rPr>
          <w:rFonts w:ascii="Times New Roman" w:hAnsi="Times New Roman"/>
          <w:color w:val="FF0000"/>
          <w:kern w:val="0"/>
          <w:sz w:val="24"/>
          <w:szCs w:val="20"/>
        </w:rPr>
        <w:t>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遴选</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2597" w:type="dxa"/>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lang w:eastAsia="zh-CN"/>
              </w:rPr>
              <w:t>遴选</w:t>
            </w:r>
            <w:r>
              <w:rPr>
                <w:rFonts w:ascii="Times New Roman" w:hAnsi="Times New Roman"/>
                <w:b/>
                <w:kern w:val="0"/>
                <w:sz w:val="24"/>
                <w:szCs w:val="20"/>
              </w:rPr>
              <w:t>文件要求</w:t>
            </w:r>
          </w:p>
        </w:tc>
        <w:tc>
          <w:tcPr>
            <w:tcW w:w="2598"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294"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1294" w:type="dxa"/>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eastAsia="zh-CN"/>
        </w:rPr>
        <w:t>遴选</w:t>
      </w:r>
      <w:r>
        <w:rPr>
          <w:rFonts w:ascii="Times New Roman" w:hAnsi="Times New Roman"/>
          <w:kern w:val="0"/>
          <w:sz w:val="24"/>
          <w:szCs w:val="20"/>
        </w:rPr>
        <w:t>申请人必须把</w:t>
      </w:r>
      <w:r>
        <w:rPr>
          <w:rFonts w:hint="eastAsia" w:ascii="Times New Roman" w:hAnsi="Times New Roman"/>
          <w:kern w:val="0"/>
          <w:sz w:val="24"/>
          <w:szCs w:val="20"/>
          <w:lang w:eastAsia="zh-CN"/>
        </w:rPr>
        <w:t>遴选</w:t>
      </w:r>
      <w:r>
        <w:rPr>
          <w:rFonts w:ascii="Times New Roman" w:hAnsi="Times New Roman"/>
          <w:kern w:val="0"/>
          <w:sz w:val="24"/>
          <w:szCs w:val="20"/>
        </w:rPr>
        <w:t>文件商务要求逐条列入此表，未列入的视为负偏离。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eastAsia="zh-CN"/>
        </w:rPr>
        <w:t>遴选</w:t>
      </w:r>
      <w:r>
        <w:rPr>
          <w:rFonts w:ascii="Times New Roman" w:hAnsi="Times New Roman"/>
          <w:kern w:val="0"/>
          <w:sz w:val="24"/>
          <w:szCs w:val="20"/>
        </w:rPr>
        <w:t>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遴选</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w:t>
      </w:r>
      <w:r>
        <w:rPr>
          <w:rFonts w:hint="eastAsia" w:ascii="Times New Roman" w:hAnsi="Times New Roman" w:eastAsia="黑体"/>
          <w:b/>
          <w:kern w:val="0"/>
          <w:sz w:val="32"/>
          <w:szCs w:val="32"/>
          <w:lang w:eastAsia="zh-CN"/>
        </w:rPr>
        <w:t>遴选</w:t>
      </w:r>
      <w:r>
        <w:rPr>
          <w:rFonts w:ascii="Times New Roman" w:hAnsi="Times New Roman" w:eastAsia="黑体"/>
          <w:b/>
          <w:kern w:val="0"/>
          <w:sz w:val="32"/>
          <w:szCs w:val="32"/>
        </w:rPr>
        <w:t>申请人类似项目业绩一览表</w:t>
      </w:r>
    </w:p>
    <w:tbl>
      <w:tblPr>
        <w:tblStyle w:val="21"/>
        <w:tblW w:w="91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w:t>
      </w:r>
      <w:r>
        <w:rPr>
          <w:rFonts w:hint="eastAsia" w:ascii="Times New Roman" w:hAnsi="Times New Roman"/>
          <w:b/>
          <w:kern w:val="0"/>
          <w:szCs w:val="21"/>
          <w:lang w:eastAsia="zh-CN"/>
        </w:rPr>
        <w:t>遴选</w:t>
      </w:r>
      <w:r>
        <w:rPr>
          <w:rFonts w:ascii="Times New Roman" w:hAnsi="Times New Roman"/>
          <w:b/>
          <w:kern w:val="0"/>
          <w:szCs w:val="21"/>
        </w:rPr>
        <w:t>申请人（仅限于</w:t>
      </w:r>
      <w:r>
        <w:rPr>
          <w:rFonts w:hint="eastAsia" w:ascii="Times New Roman" w:hAnsi="Times New Roman"/>
          <w:b/>
          <w:kern w:val="0"/>
          <w:szCs w:val="21"/>
          <w:lang w:eastAsia="zh-CN"/>
        </w:rPr>
        <w:t>遴选</w:t>
      </w:r>
      <w:r>
        <w:rPr>
          <w:rFonts w:ascii="Times New Roman" w:hAnsi="Times New Roman"/>
          <w:b/>
          <w:kern w:val="0"/>
          <w:szCs w:val="21"/>
        </w:rPr>
        <w:t>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遴选</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bookmarkStart w:id="26" w:name="_Toc307564880"/>
      <w:bookmarkStart w:id="27" w:name="_Toc436404120"/>
      <w:bookmarkStart w:id="28" w:name="_Toc436820890"/>
      <w:bookmarkStart w:id="29" w:name="_Toc436385992"/>
      <w:bookmarkStart w:id="30" w:name="_Toc436410129"/>
      <w:r>
        <w:rPr>
          <w:rFonts w:ascii="Times New Roman" w:hAnsi="Times New Roman"/>
          <w:kern w:val="0"/>
          <w:sz w:val="24"/>
          <w:szCs w:val="20"/>
        </w:rPr>
        <w:br w:type="page"/>
      </w:r>
      <w:bookmarkEnd w:id="26"/>
      <w:bookmarkEnd w:id="27"/>
      <w:bookmarkEnd w:id="28"/>
      <w:bookmarkEnd w:id="29"/>
      <w:bookmarkEnd w:id="30"/>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1" w:name="_Toc503987104"/>
      <w:bookmarkStart w:id="32" w:name="_Toc503987183"/>
      <w:bookmarkStart w:id="33" w:name="_Toc503986415"/>
      <w:bookmarkStart w:id="34" w:name="_Toc503986838"/>
      <w:bookmarkStart w:id="35" w:name="_Toc503987293"/>
      <w:bookmarkStart w:id="36"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37" w:name="_Toc34051809"/>
      <w:bookmarkStart w:id="38" w:name="_Toc33698136"/>
      <w:bookmarkStart w:id="39" w:name="_Toc52036330"/>
      <w:bookmarkStart w:id="40" w:name="_Toc33709797"/>
      <w:bookmarkStart w:id="41" w:name="_Toc40447271"/>
      <w:r>
        <w:rPr>
          <w:rFonts w:ascii="Times New Roman" w:hAnsi="Times New Roman" w:eastAsia="黑体"/>
          <w:b/>
          <w:kern w:val="0"/>
          <w:sz w:val="32"/>
          <w:szCs w:val="32"/>
        </w:rPr>
        <w:t>八、满足实质性要求承诺函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w:t>
      </w:r>
      <w:r>
        <w:rPr>
          <w:rFonts w:hint="eastAsia" w:ascii="Times New Roman" w:hAnsi="Times New Roman"/>
          <w:kern w:val="0"/>
          <w:sz w:val="24"/>
          <w:szCs w:val="20"/>
          <w:u w:val="single"/>
          <w:lang w:eastAsia="zh-CN"/>
        </w:rPr>
        <w:t>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遴选</w:t>
      </w:r>
      <w:r>
        <w:rPr>
          <w:rFonts w:ascii="Times New Roman" w:hAnsi="Times New Roman"/>
          <w:kern w:val="0"/>
          <w:sz w:val="24"/>
          <w:szCs w:val="20"/>
        </w:rPr>
        <w:t>项目的</w:t>
      </w:r>
      <w:r>
        <w:rPr>
          <w:rFonts w:hint="eastAsia" w:ascii="Times New Roman" w:hAnsi="Times New Roman"/>
          <w:kern w:val="0"/>
          <w:sz w:val="24"/>
          <w:szCs w:val="20"/>
          <w:lang w:eastAsia="zh-CN"/>
        </w:rPr>
        <w:t>遴选</w:t>
      </w:r>
      <w:r>
        <w:rPr>
          <w:rFonts w:ascii="Times New Roman" w:hAnsi="Times New Roman"/>
          <w:kern w:val="0"/>
          <w:sz w:val="24"/>
          <w:szCs w:val="20"/>
        </w:rPr>
        <w:t>申请人，根据</w:t>
      </w:r>
      <w:r>
        <w:rPr>
          <w:rFonts w:hint="eastAsia" w:ascii="Times New Roman" w:hAnsi="Times New Roman"/>
          <w:kern w:val="0"/>
          <w:sz w:val="24"/>
          <w:szCs w:val="20"/>
          <w:lang w:eastAsia="zh-CN"/>
        </w:rPr>
        <w:t>遴选</w:t>
      </w:r>
      <w:r>
        <w:rPr>
          <w:rFonts w:ascii="Times New Roman" w:hAnsi="Times New Roman"/>
          <w:kern w:val="0"/>
          <w:sz w:val="24"/>
          <w:szCs w:val="20"/>
        </w:rPr>
        <w:t>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w:t>
      </w:r>
      <w:r>
        <w:rPr>
          <w:rFonts w:hint="eastAsia" w:ascii="Times New Roman" w:hAnsi="Times New Roman"/>
          <w:kern w:val="0"/>
          <w:sz w:val="24"/>
          <w:szCs w:val="20"/>
          <w:lang w:eastAsia="zh-CN"/>
        </w:rPr>
        <w:t>遴选</w:t>
      </w:r>
      <w:r>
        <w:rPr>
          <w:rFonts w:ascii="Times New Roman" w:hAnsi="Times New Roman"/>
          <w:kern w:val="0"/>
          <w:sz w:val="24"/>
          <w:szCs w:val="20"/>
        </w:rPr>
        <w:t>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hint="eastAsia" w:ascii="Times New Roman" w:hAnsi="Times New Roman"/>
          <w:color w:val="000000"/>
          <w:kern w:val="0"/>
          <w:sz w:val="24"/>
          <w:szCs w:val="20"/>
          <w:lang w:eastAsia="zh-CN"/>
        </w:rPr>
        <w:t>遴选</w:t>
      </w:r>
      <w:r>
        <w:rPr>
          <w:rFonts w:ascii="Times New Roman" w:hAnsi="Times New Roman"/>
          <w:color w:val="000000"/>
          <w:kern w:val="0"/>
          <w:sz w:val="24"/>
          <w:szCs w:val="20"/>
        </w:rPr>
        <w:t>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2" w:name="_Toc34051810"/>
      <w:bookmarkStart w:id="43" w:name="_Toc33698137"/>
      <w:bookmarkStart w:id="44" w:name="_Toc33709798"/>
      <w:bookmarkStart w:id="45" w:name="_Toc52036331"/>
      <w:bookmarkStart w:id="46" w:name="_Toc40447272"/>
      <w:r>
        <w:rPr>
          <w:rFonts w:ascii="Times New Roman" w:hAnsi="Times New Roman" w:eastAsia="黑体"/>
          <w:b/>
          <w:kern w:val="0"/>
          <w:sz w:val="32"/>
          <w:szCs w:val="32"/>
        </w:rPr>
        <w:t>九、知识产权承诺函</w:t>
      </w:r>
      <w:bookmarkEnd w:id="42"/>
      <w:bookmarkEnd w:id="43"/>
      <w:bookmarkEnd w:id="44"/>
      <w:bookmarkEnd w:id="45"/>
      <w:bookmarkEnd w:id="46"/>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w:t>
      </w:r>
      <w:r>
        <w:rPr>
          <w:rFonts w:hint="eastAsia" w:ascii="Times New Roman" w:hAnsi="Times New Roman"/>
          <w:color w:val="000000"/>
          <w:kern w:val="0"/>
          <w:sz w:val="24"/>
          <w:szCs w:val="20"/>
          <w:u w:val="single"/>
          <w:lang w:eastAsia="zh-CN"/>
        </w:rPr>
        <w:t>中医院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w:t>
      </w:r>
      <w:r>
        <w:rPr>
          <w:rFonts w:hint="eastAsia" w:ascii="Times New Roman" w:hAnsi="Times New Roman"/>
          <w:color w:val="000000"/>
          <w:kern w:val="0"/>
          <w:sz w:val="24"/>
          <w:szCs w:val="20"/>
          <w:lang w:eastAsia="zh-CN"/>
        </w:rPr>
        <w:t>遴选</w:t>
      </w:r>
      <w:r>
        <w:rPr>
          <w:rFonts w:ascii="Times New Roman" w:hAnsi="Times New Roman"/>
          <w:color w:val="000000"/>
          <w:kern w:val="0"/>
          <w:sz w:val="24"/>
          <w:szCs w:val="20"/>
        </w:rPr>
        <w:t>项目的</w:t>
      </w:r>
      <w:r>
        <w:rPr>
          <w:rFonts w:hint="eastAsia" w:ascii="Times New Roman" w:hAnsi="Times New Roman"/>
          <w:color w:val="000000"/>
          <w:kern w:val="0"/>
          <w:sz w:val="24"/>
          <w:szCs w:val="20"/>
          <w:lang w:eastAsia="zh-CN"/>
        </w:rPr>
        <w:t>遴选</w:t>
      </w:r>
      <w:r>
        <w:rPr>
          <w:rFonts w:ascii="Times New Roman" w:hAnsi="Times New Roman"/>
          <w:color w:val="000000"/>
          <w:kern w:val="0"/>
          <w:sz w:val="24"/>
          <w:szCs w:val="20"/>
        </w:rPr>
        <w:t>申请人，根据</w:t>
      </w:r>
      <w:r>
        <w:rPr>
          <w:rFonts w:hint="eastAsia" w:ascii="Times New Roman" w:hAnsi="Times New Roman"/>
          <w:color w:val="000000"/>
          <w:kern w:val="0"/>
          <w:sz w:val="24"/>
          <w:szCs w:val="20"/>
          <w:lang w:eastAsia="zh-CN"/>
        </w:rPr>
        <w:t>遴选</w:t>
      </w:r>
      <w:r>
        <w:rPr>
          <w:rFonts w:ascii="Times New Roman" w:hAnsi="Times New Roman"/>
          <w:color w:val="000000"/>
          <w:kern w:val="0"/>
          <w:sz w:val="24"/>
          <w:szCs w:val="20"/>
        </w:rPr>
        <w:t>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eastAsia="zh-CN"/>
        </w:rPr>
        <w:t>遴选</w:t>
      </w:r>
      <w:r>
        <w:rPr>
          <w:rFonts w:ascii="Times New Roman" w:hAnsi="Times New Roman"/>
          <w:color w:val="000000"/>
          <w:kern w:val="0"/>
          <w:sz w:val="24"/>
          <w:szCs w:val="20"/>
        </w:rPr>
        <w:t>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w:t>
      </w:r>
      <w:r>
        <w:rPr>
          <w:rFonts w:hint="eastAsia" w:ascii="Times New Roman" w:hAnsi="Times New Roman"/>
          <w:color w:val="000000"/>
          <w:kern w:val="0"/>
          <w:sz w:val="24"/>
          <w:szCs w:val="20"/>
          <w:lang w:eastAsia="zh-CN"/>
        </w:rPr>
        <w:t>遴选</w:t>
      </w:r>
      <w:r>
        <w:rPr>
          <w:rFonts w:ascii="Times New Roman" w:hAnsi="Times New Roman"/>
          <w:color w:val="000000"/>
          <w:kern w:val="0"/>
          <w:sz w:val="24"/>
          <w:szCs w:val="20"/>
        </w:rPr>
        <w:t>人享有永久使用权（含</w:t>
      </w:r>
      <w:r>
        <w:rPr>
          <w:rFonts w:hint="eastAsia" w:ascii="Times New Roman" w:hAnsi="Times New Roman"/>
          <w:color w:val="000000"/>
          <w:kern w:val="0"/>
          <w:sz w:val="24"/>
          <w:szCs w:val="20"/>
          <w:lang w:eastAsia="zh-CN"/>
        </w:rPr>
        <w:t>遴选</w:t>
      </w:r>
      <w:r>
        <w:rPr>
          <w:rFonts w:ascii="Times New Roman" w:hAnsi="Times New Roman"/>
          <w:color w:val="000000"/>
          <w:kern w:val="0"/>
          <w:sz w:val="24"/>
          <w:szCs w:val="20"/>
        </w:rPr>
        <w:t>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hint="eastAsia" w:ascii="Times New Roman" w:hAnsi="Times New Roman"/>
          <w:color w:val="000000"/>
          <w:kern w:val="0"/>
          <w:sz w:val="24"/>
          <w:szCs w:val="20"/>
          <w:lang w:eastAsia="zh-CN"/>
        </w:rPr>
        <w:t>遴选</w:t>
      </w:r>
      <w:r>
        <w:rPr>
          <w:rFonts w:ascii="Times New Roman" w:hAnsi="Times New Roman"/>
          <w:color w:val="000000"/>
          <w:kern w:val="0"/>
          <w:sz w:val="24"/>
          <w:szCs w:val="20"/>
        </w:rPr>
        <w:t>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3"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714"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1343"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672"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117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117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111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900"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842"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22" w:type="dxa"/>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hint="eastAsia" w:ascii="Times New Roman" w:hAnsi="Times New Roman"/>
          <w:kern w:val="0"/>
          <w:sz w:val="24"/>
          <w:szCs w:val="20"/>
          <w:lang w:eastAsia="zh-CN"/>
        </w:rPr>
        <w:t>遴选</w:t>
      </w:r>
      <w:r>
        <w:rPr>
          <w:rFonts w:ascii="Times New Roman" w:hAnsi="Times New Roman"/>
          <w:kern w:val="0"/>
          <w:sz w:val="24"/>
          <w:szCs w:val="20"/>
        </w:rPr>
        <w:t>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47" w:name="_Toc52036333"/>
      <w:r>
        <w:rPr>
          <w:rFonts w:hint="eastAsia" w:ascii="Times New Roman" w:hAnsi="Times New Roman" w:eastAsia="黑体"/>
          <w:b/>
          <w:sz w:val="32"/>
          <w:szCs w:val="32"/>
        </w:rPr>
        <w:t>十一</w:t>
      </w:r>
      <w:r>
        <w:rPr>
          <w:rFonts w:ascii="Times New Roman" w:hAnsi="Times New Roman" w:eastAsia="黑体"/>
          <w:b/>
          <w:sz w:val="32"/>
          <w:szCs w:val="32"/>
        </w:rPr>
        <w:t>、分项报价明细表</w:t>
      </w:r>
      <w:bookmarkEnd w:id="47"/>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156" w:beforeLines="50" w:after="156"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w:t>
      </w:r>
      <w:r>
        <w:rPr>
          <w:rFonts w:hint="eastAsia" w:ascii="Times New Roman" w:hAnsi="Times New Roman"/>
          <w:sz w:val="24"/>
          <w:lang w:eastAsia="zh-CN"/>
        </w:rPr>
        <w:t>遴选</w:t>
      </w:r>
      <w:r>
        <w:rPr>
          <w:rFonts w:ascii="Times New Roman" w:hAnsi="Times New Roman"/>
          <w:sz w:val="24"/>
        </w:rPr>
        <w:t>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hint="eastAsia" w:ascii="Times New Roman" w:hAnsi="Times New Roman"/>
          <w:kern w:val="0"/>
          <w:sz w:val="24"/>
          <w:szCs w:val="20"/>
          <w:lang w:eastAsia="zh-CN"/>
        </w:rPr>
        <w:t>遴选</w:t>
      </w:r>
      <w:r>
        <w:rPr>
          <w:rFonts w:ascii="Times New Roman" w:hAnsi="Times New Roman"/>
          <w:kern w:val="0"/>
          <w:sz w:val="24"/>
          <w:szCs w:val="20"/>
        </w:rPr>
        <w:t>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2"/>
      <w:bookmarkEnd w:id="3"/>
      <w:bookmarkStart w:id="48"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w:t>
      </w:r>
      <w:r>
        <w:rPr>
          <w:rFonts w:hint="eastAsia" w:ascii="Times New Roman" w:hAnsi="Times New Roman"/>
          <w:bCs/>
          <w:kern w:val="0"/>
          <w:sz w:val="24"/>
          <w:szCs w:val="20"/>
          <w:lang w:eastAsia="zh-CN"/>
        </w:rPr>
        <w:t>遴选</w:t>
      </w:r>
      <w:r>
        <w:rPr>
          <w:rFonts w:ascii="Times New Roman" w:hAnsi="Times New Roman"/>
          <w:bCs/>
          <w:kern w:val="0"/>
          <w:sz w:val="24"/>
          <w:szCs w:val="20"/>
        </w:rPr>
        <w:t>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48"/>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298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szCs w:val="21"/>
              </w:rPr>
            </w:pPr>
            <w:r>
              <w:rPr>
                <w:rFonts w:hint="eastAsia" w:ascii="宋体" w:hAnsi="宋体"/>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分值</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评分标准</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报价3</w:t>
            </w:r>
            <w:r>
              <w:rPr>
                <w:rFonts w:hint="eastAsia" w:ascii="宋体" w:hAnsi="宋体"/>
                <w:bCs/>
                <w:szCs w:val="21"/>
                <w:lang w:val="en-US" w:eastAsia="zh-CN"/>
              </w:rPr>
              <w:t>6</w:t>
            </w:r>
            <w:r>
              <w:rPr>
                <w:rFonts w:hint="eastAsia" w:ascii="宋体" w:hAnsi="宋体"/>
                <w:bCs/>
                <w:szCs w:val="21"/>
              </w:rPr>
              <w:t>%</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36</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以本次符合要求的最低的有效投标报价为基准价，投标报价得分</w:t>
            </w:r>
            <w:r>
              <w:rPr>
                <w:rFonts w:ascii="宋体" w:hAnsi="宋体"/>
                <w:szCs w:val="21"/>
              </w:rPr>
              <w:t>=（基准价／投标报价）×3</w:t>
            </w:r>
            <w:r>
              <w:rPr>
                <w:rFonts w:hint="eastAsia" w:ascii="宋体" w:hAnsi="宋体"/>
                <w:szCs w:val="21"/>
                <w:lang w:val="en-US" w:eastAsia="zh-CN"/>
              </w:rPr>
              <w:t>6</w:t>
            </w:r>
            <w:r>
              <w:rPr>
                <w:rFonts w:ascii="宋体" w:hAnsi="宋体"/>
                <w:szCs w:val="21"/>
              </w:rPr>
              <w:t>（保留小数点后两位，四舍五入）。</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技术指标和配置</w:t>
            </w:r>
            <w:r>
              <w:rPr>
                <w:rFonts w:hint="eastAsia" w:ascii="宋体" w:hAnsi="宋体"/>
                <w:bCs/>
                <w:szCs w:val="21"/>
                <w:lang w:val="en-US" w:eastAsia="zh-CN"/>
              </w:rPr>
              <w:t>48</w:t>
            </w:r>
            <w:r>
              <w:rPr>
                <w:rFonts w:hint="eastAsia" w:ascii="宋体" w:hAnsi="宋体"/>
                <w:bCs/>
                <w:szCs w:val="21"/>
              </w:rPr>
              <w:t>%</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48</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完全符合招标文件要求没有负偏离得</w:t>
            </w:r>
            <w:r>
              <w:rPr>
                <w:rFonts w:hint="eastAsia" w:ascii="宋体" w:hAnsi="宋体"/>
                <w:szCs w:val="21"/>
                <w:lang w:val="en-US" w:eastAsia="zh-CN"/>
              </w:rPr>
              <w:t>56</w:t>
            </w:r>
            <w:r>
              <w:rPr>
                <w:rFonts w:ascii="宋体" w:hAnsi="宋体"/>
                <w:szCs w:val="21"/>
              </w:rPr>
              <w:t>分；星号条款(标注▲)的技术参数</w:t>
            </w:r>
            <w:r>
              <w:rPr>
                <w:rFonts w:hint="eastAsia" w:ascii="宋体" w:hAnsi="宋体"/>
                <w:szCs w:val="21"/>
                <w:lang w:val="en-US" w:eastAsia="zh-CN"/>
              </w:rPr>
              <w:t>共6条</w:t>
            </w:r>
            <w:r>
              <w:rPr>
                <w:rFonts w:ascii="宋体" w:hAnsi="宋体"/>
                <w:szCs w:val="21"/>
              </w:rPr>
              <w:t>，一条不满足扣</w:t>
            </w:r>
            <w:r>
              <w:rPr>
                <w:rFonts w:hint="eastAsia" w:ascii="宋体" w:hAnsi="宋体"/>
                <w:szCs w:val="21"/>
                <w:lang w:val="en-US" w:eastAsia="zh-CN"/>
              </w:rPr>
              <w:t>4</w:t>
            </w:r>
            <w:r>
              <w:rPr>
                <w:rFonts w:ascii="宋体" w:hAnsi="宋体"/>
                <w:szCs w:val="21"/>
              </w:rPr>
              <w:t>分，非▲条款的技术参数</w:t>
            </w:r>
            <w:r>
              <w:rPr>
                <w:rFonts w:hint="eastAsia" w:ascii="宋体" w:hAnsi="宋体"/>
                <w:szCs w:val="21"/>
                <w:lang w:val="en-US" w:eastAsia="zh-CN"/>
              </w:rPr>
              <w:t>16条</w:t>
            </w:r>
            <w:r>
              <w:rPr>
                <w:rFonts w:ascii="宋体" w:hAnsi="宋体"/>
                <w:szCs w:val="21"/>
              </w:rPr>
              <w:t>，一条不满足扣</w:t>
            </w:r>
            <w:r>
              <w:rPr>
                <w:rFonts w:hint="eastAsia" w:ascii="宋体" w:hAnsi="宋体"/>
                <w:szCs w:val="21"/>
                <w:lang w:val="en-US" w:eastAsia="zh-CN"/>
              </w:rPr>
              <w:t>1.5</w:t>
            </w:r>
            <w:r>
              <w:rPr>
                <w:rFonts w:ascii="宋体" w:hAnsi="宋体"/>
                <w:szCs w:val="21"/>
              </w:rPr>
              <w:t>分（实质性要求除外），扣完为止。</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履约能力</w:t>
            </w:r>
            <w:r>
              <w:rPr>
                <w:rFonts w:hint="eastAsia" w:ascii="宋体" w:hAnsi="宋体"/>
                <w:bCs/>
                <w:szCs w:val="21"/>
                <w:lang w:val="en-US" w:eastAsia="zh-CN"/>
              </w:rPr>
              <w:t>8</w:t>
            </w:r>
            <w:r>
              <w:rPr>
                <w:rFonts w:hint="eastAsia" w:ascii="宋体" w:hAnsi="宋体"/>
                <w:bCs/>
                <w:szCs w:val="21"/>
              </w:rPr>
              <w:t>%</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eastAsia="zh-CN"/>
              </w:rPr>
            </w:pPr>
            <w:r>
              <w:rPr>
                <w:rFonts w:hint="eastAsia" w:ascii="宋体" w:hAnsi="宋体"/>
                <w:bCs/>
                <w:szCs w:val="21"/>
                <w:lang w:val="en-US" w:eastAsia="zh-CN"/>
              </w:rPr>
              <w:t>8</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根据投标人</w:t>
            </w:r>
            <w:r>
              <w:rPr>
                <w:rFonts w:ascii="宋体" w:hAnsi="宋体"/>
                <w:szCs w:val="21"/>
              </w:rPr>
              <w:t>20</w:t>
            </w:r>
            <w:r>
              <w:rPr>
                <w:rFonts w:hint="eastAsia" w:ascii="宋体" w:hAnsi="宋体"/>
                <w:szCs w:val="21"/>
              </w:rPr>
              <w:t>20</w:t>
            </w:r>
            <w:r>
              <w:rPr>
                <w:rFonts w:ascii="宋体" w:hAnsi="宋体"/>
                <w:szCs w:val="21"/>
              </w:rPr>
              <w:t>年</w:t>
            </w:r>
            <w:r>
              <w:rPr>
                <w:rFonts w:hint="eastAsia" w:ascii="宋体" w:hAnsi="宋体"/>
                <w:szCs w:val="21"/>
                <w:lang w:val="en-US" w:eastAsia="zh-CN"/>
              </w:rPr>
              <w:t>1月1日</w:t>
            </w:r>
            <w:r>
              <w:rPr>
                <w:rFonts w:ascii="宋体" w:hAnsi="宋体"/>
                <w:szCs w:val="21"/>
              </w:rPr>
              <w:t>以来</w:t>
            </w:r>
            <w:r>
              <w:rPr>
                <w:rFonts w:hint="eastAsia" w:ascii="宋体" w:hAnsi="宋体"/>
                <w:szCs w:val="21"/>
              </w:rPr>
              <w:t>类似</w:t>
            </w:r>
            <w:r>
              <w:rPr>
                <w:rFonts w:ascii="宋体" w:hAnsi="宋体"/>
                <w:szCs w:val="21"/>
              </w:rPr>
              <w:t>业绩计算，</w:t>
            </w:r>
            <w:r>
              <w:rPr>
                <w:rFonts w:hint="eastAsia" w:ascii="宋体" w:hAnsi="宋体"/>
                <w:szCs w:val="21"/>
              </w:rPr>
              <w:t>每提供</w:t>
            </w:r>
            <w:r>
              <w:rPr>
                <w:rFonts w:ascii="宋体" w:hAnsi="宋体"/>
                <w:szCs w:val="21"/>
              </w:rPr>
              <w:t>合同一个得</w:t>
            </w:r>
            <w:r>
              <w:rPr>
                <w:rFonts w:hint="eastAsia" w:ascii="宋体" w:hAnsi="宋体"/>
                <w:szCs w:val="21"/>
                <w:lang w:val="en-US" w:eastAsia="zh-CN"/>
              </w:rPr>
              <w:t>2</w:t>
            </w:r>
            <w:r>
              <w:rPr>
                <w:rFonts w:ascii="宋体" w:hAnsi="宋体"/>
                <w:szCs w:val="21"/>
              </w:rPr>
              <w:t>分，最多得</w:t>
            </w:r>
            <w:r>
              <w:rPr>
                <w:rFonts w:hint="eastAsia" w:ascii="宋体" w:hAnsi="宋体"/>
                <w:szCs w:val="21"/>
                <w:lang w:val="en-US" w:eastAsia="zh-CN"/>
              </w:rPr>
              <w:t>8</w:t>
            </w:r>
            <w:r>
              <w:rPr>
                <w:rFonts w:ascii="宋体" w:hAnsi="宋体"/>
                <w:szCs w:val="21"/>
              </w:rPr>
              <w:t>分。</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szCs w:val="21"/>
              </w:rPr>
            </w:pPr>
            <w:r>
              <w:rPr>
                <w:rFonts w:hint="eastAsia" w:ascii="宋体" w:hAnsi="宋体"/>
                <w:szCs w:val="21"/>
              </w:rPr>
              <w:t>类似业绩指：同品牌同型号设备销售业</w:t>
            </w:r>
            <w:r>
              <w:rPr>
                <w:rFonts w:hint="eastAsia" w:ascii="宋体" w:hAnsi="宋体"/>
                <w:szCs w:val="21"/>
                <w:lang w:val="en-US" w:eastAsia="zh-CN"/>
              </w:rPr>
              <w:t>绩</w:t>
            </w:r>
            <w:r>
              <w:rPr>
                <w:rFonts w:hint="eastAsia" w:ascii="宋体" w:hAnsi="宋体"/>
                <w:szCs w:val="21"/>
              </w:rPr>
              <w:t>。</w:t>
            </w:r>
          </w:p>
          <w:p>
            <w:pPr>
              <w:spacing w:line="0" w:lineRule="atLeast"/>
              <w:jc w:val="left"/>
              <w:rPr>
                <w:rFonts w:ascii="宋体" w:hAnsi="宋体"/>
                <w:szCs w:val="21"/>
              </w:rPr>
            </w:pPr>
            <w:r>
              <w:rPr>
                <w:rFonts w:hint="eastAsia" w:ascii="宋体" w:hAnsi="宋体"/>
                <w:szCs w:val="21"/>
              </w:rPr>
              <w:t>提供合同</w:t>
            </w:r>
            <w:r>
              <w:rPr>
                <w:rFonts w:ascii="宋体" w:hAnsi="宋体"/>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售后服务6%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6</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投标人提供完善的服务方案,完全符合招标文件商务要求的得6</w:t>
            </w:r>
            <w:r>
              <w:rPr>
                <w:rFonts w:ascii="宋体" w:hAnsi="宋体"/>
                <w:szCs w:val="21"/>
              </w:rPr>
              <w:t>分；每有一项缺项漏项的扣2分，扣完为止；每有一项阐述不清、描述不明、描述错误得扣1分。</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响应文件规范性2%</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2</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宋体" w:hAnsi="宋体" w:eastAsia="宋体"/>
                <w:szCs w:val="21"/>
                <w:lang w:val="en-US" w:eastAsia="zh-CN"/>
              </w:rPr>
            </w:pPr>
            <w:r>
              <w:rPr>
                <w:rFonts w:hint="eastAsia" w:ascii="宋体" w:hAnsi="宋体"/>
                <w:szCs w:val="21"/>
                <w:lang w:val="en-US" w:eastAsia="zh-CN"/>
              </w:rPr>
              <w:t>响应文件规范得2分，任有一处不规范扣0.5分，扣完为止。</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r>
    </w:tbl>
    <w:p>
      <w:pPr>
        <w:widowControl/>
        <w:adjustRightInd w:val="0"/>
        <w:snapToGrid w:val="0"/>
        <w:spacing w:line="400" w:lineRule="exact"/>
        <w:ind w:firstLine="482" w:firstLineChars="200"/>
        <w:jc w:val="left"/>
        <w:rPr>
          <w:rFonts w:hint="eastAsia" w:ascii="Times New Roman" w:hAnsi="Times New Roman"/>
          <w:b/>
          <w:bCs/>
          <w:kern w:val="0"/>
          <w:sz w:val="24"/>
          <w:szCs w:val="20"/>
          <w:lang w:val="en-US" w:eastAsia="zh-CN"/>
        </w:rPr>
      </w:pPr>
      <w:r>
        <w:rPr>
          <w:rFonts w:hint="eastAsia" w:ascii="Times New Roman" w:hAnsi="Times New Roman"/>
          <w:b/>
          <w:bCs/>
          <w:kern w:val="0"/>
          <w:sz w:val="24"/>
          <w:szCs w:val="20"/>
          <w:lang w:val="en-US" w:eastAsia="zh-CN"/>
        </w:rPr>
        <w:t xml:space="preserve"> </w:t>
      </w:r>
    </w:p>
    <w:p>
      <w:pPr>
        <w:widowControl/>
        <w:adjustRightInd w:val="0"/>
        <w:snapToGrid w:val="0"/>
        <w:spacing w:line="400" w:lineRule="exact"/>
        <w:ind w:firstLine="482" w:firstLineChars="200"/>
        <w:jc w:val="left"/>
        <w:rPr>
          <w:rFonts w:hint="default" w:ascii="Times New Roman" w:hAnsi="Times New Roman"/>
          <w:b/>
          <w:bCs/>
          <w:kern w:val="0"/>
          <w:sz w:val="24"/>
          <w:szCs w:val="20"/>
          <w:lang w:val="en-US" w:eastAsia="zh-CN"/>
        </w:rPr>
      </w:pPr>
      <w:r>
        <w:rPr>
          <w:rFonts w:hint="eastAsia" w:ascii="Times New Roman" w:hAnsi="Times New Roman"/>
          <w:b/>
          <w:bCs/>
          <w:color w:val="FF0000"/>
          <w:kern w:val="0"/>
          <w:sz w:val="24"/>
          <w:szCs w:val="20"/>
          <w:lang w:val="en-US" w:eastAsia="zh-CN"/>
        </w:rPr>
        <w:t>经评审后，得分最高的为中标供应商</w:t>
      </w:r>
      <w:r>
        <w:rPr>
          <w:rFonts w:hint="eastAsia" w:ascii="Times New Roman" w:hAnsi="Times New Roman"/>
          <w:b/>
          <w:bCs/>
          <w:kern w:val="0"/>
          <w:sz w:val="24"/>
          <w:szCs w:val="20"/>
          <w:lang w:val="en-US" w:eastAsia="zh-CN"/>
        </w:rPr>
        <w:t>。</w:t>
      </w:r>
    </w:p>
    <w:sectPr>
      <w:footerReference r:id="rId3" w:type="default"/>
      <w:pgSz w:w="11906" w:h="16838"/>
      <w:pgMar w:top="12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35F14"/>
    <w:multiLevelType w:val="multilevel"/>
    <w:tmpl w:val="0B335F14"/>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lowerLetter"/>
      <w:lvlText w:val="%4）"/>
      <w:lvlJc w:val="left"/>
      <w:pPr>
        <w:tabs>
          <w:tab w:val="left" w:pos="1620"/>
        </w:tabs>
        <w:ind w:left="162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C07C4E"/>
    <w:multiLevelType w:val="singleLevel"/>
    <w:tmpl w:val="59C07C4E"/>
    <w:lvl w:ilvl="0" w:tentative="0">
      <w:start w:val="3"/>
      <w:numFmt w:val="decimal"/>
      <w:suff w:val="nothing"/>
      <w:lvlText w:val="%1、"/>
      <w:lvlJc w:val="left"/>
    </w:lvl>
  </w:abstractNum>
  <w:abstractNum w:abstractNumId="2">
    <w:nsid w:val="59C089DE"/>
    <w:multiLevelType w:val="singleLevel"/>
    <w:tmpl w:val="59C089DE"/>
    <w:lvl w:ilvl="0" w:tentative="0">
      <w:start w:val="8"/>
      <w:numFmt w:val="decimal"/>
      <w:suff w:val="nothing"/>
      <w:lvlText w:val="%1、"/>
      <w:lvlJc w:val="left"/>
    </w:lvl>
  </w:abstractNum>
  <w:abstractNum w:abstractNumId="3">
    <w:nsid w:val="59C0927A"/>
    <w:multiLevelType w:val="singleLevel"/>
    <w:tmpl w:val="59C0927A"/>
    <w:lvl w:ilvl="0" w:tentative="0">
      <w:start w:val="10"/>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ODliZDRhNWYxZjI5M2Y0NDNkN2JjZWNjZmQ1ZDQ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5E0929"/>
    <w:rsid w:val="005F21D9"/>
    <w:rsid w:val="0060439E"/>
    <w:rsid w:val="006055D3"/>
    <w:rsid w:val="00667139"/>
    <w:rsid w:val="00711BA3"/>
    <w:rsid w:val="00750ED5"/>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D4DBD"/>
    <w:rsid w:val="00AE2F1C"/>
    <w:rsid w:val="00B316F5"/>
    <w:rsid w:val="00B53FCB"/>
    <w:rsid w:val="00B90E55"/>
    <w:rsid w:val="00BA33DF"/>
    <w:rsid w:val="00C41F0F"/>
    <w:rsid w:val="00C84C99"/>
    <w:rsid w:val="00CA567C"/>
    <w:rsid w:val="00D97302"/>
    <w:rsid w:val="00DD4D9F"/>
    <w:rsid w:val="00F65A99"/>
    <w:rsid w:val="0AFA5A96"/>
    <w:rsid w:val="0CD27FFC"/>
    <w:rsid w:val="0DAC4D70"/>
    <w:rsid w:val="0E114FE2"/>
    <w:rsid w:val="0E677033"/>
    <w:rsid w:val="0E7F1957"/>
    <w:rsid w:val="0F1E1E45"/>
    <w:rsid w:val="15304B56"/>
    <w:rsid w:val="17122347"/>
    <w:rsid w:val="1B4D05AA"/>
    <w:rsid w:val="1C281231"/>
    <w:rsid w:val="1F2324A2"/>
    <w:rsid w:val="1FDE786A"/>
    <w:rsid w:val="20A2053B"/>
    <w:rsid w:val="20D54F08"/>
    <w:rsid w:val="20ED7DFF"/>
    <w:rsid w:val="247F6619"/>
    <w:rsid w:val="26463681"/>
    <w:rsid w:val="29A7364C"/>
    <w:rsid w:val="2A092A55"/>
    <w:rsid w:val="2F5D26AF"/>
    <w:rsid w:val="2FB70420"/>
    <w:rsid w:val="30860F73"/>
    <w:rsid w:val="33D16649"/>
    <w:rsid w:val="352C0BF7"/>
    <w:rsid w:val="35DF103A"/>
    <w:rsid w:val="3609706D"/>
    <w:rsid w:val="39202673"/>
    <w:rsid w:val="3BF758E5"/>
    <w:rsid w:val="3F5D4CBD"/>
    <w:rsid w:val="3FDC7247"/>
    <w:rsid w:val="40F37FB8"/>
    <w:rsid w:val="45BE1E11"/>
    <w:rsid w:val="45C659C4"/>
    <w:rsid w:val="48553641"/>
    <w:rsid w:val="4C2C6594"/>
    <w:rsid w:val="4CF27AAB"/>
    <w:rsid w:val="50277BC9"/>
    <w:rsid w:val="50D15CF8"/>
    <w:rsid w:val="51066F16"/>
    <w:rsid w:val="51AE40DC"/>
    <w:rsid w:val="53455021"/>
    <w:rsid w:val="56B93C5A"/>
    <w:rsid w:val="578E0FAB"/>
    <w:rsid w:val="58BA1F78"/>
    <w:rsid w:val="5AAD383C"/>
    <w:rsid w:val="5DD8138D"/>
    <w:rsid w:val="5DEF0CB7"/>
    <w:rsid w:val="5EBF7E2B"/>
    <w:rsid w:val="611E7ED2"/>
    <w:rsid w:val="63761542"/>
    <w:rsid w:val="659F01D8"/>
    <w:rsid w:val="68B977C1"/>
    <w:rsid w:val="69E4351C"/>
    <w:rsid w:val="6A4F2F1A"/>
    <w:rsid w:val="6B8A20A2"/>
    <w:rsid w:val="6C320399"/>
    <w:rsid w:val="6C755241"/>
    <w:rsid w:val="6F514ADE"/>
    <w:rsid w:val="6F833AC6"/>
    <w:rsid w:val="6FA74BB9"/>
    <w:rsid w:val="70F11F04"/>
    <w:rsid w:val="713951B9"/>
    <w:rsid w:val="71593422"/>
    <w:rsid w:val="72B059E8"/>
    <w:rsid w:val="732C647B"/>
    <w:rsid w:val="775D1FD0"/>
    <w:rsid w:val="7A1B6C1E"/>
    <w:rsid w:val="7A351B2A"/>
    <w:rsid w:val="7A755207"/>
    <w:rsid w:val="7AB7598A"/>
    <w:rsid w:val="7BB15350"/>
    <w:rsid w:val="7C3F13C0"/>
    <w:rsid w:val="7C686DA7"/>
    <w:rsid w:val="7D8D4B15"/>
    <w:rsid w:val="7E0D277C"/>
    <w:rsid w:val="7F6A314C"/>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7"/>
    <w:qFormat/>
    <w:uiPriority w:val="0"/>
    <w:pPr>
      <w:jc w:val="left"/>
    </w:pPr>
    <w:rPr>
      <w:rFonts w:ascii="Times New Roman" w:hAnsi="Times New Roman"/>
    </w:rPr>
  </w:style>
  <w:style w:type="paragraph" w:styleId="7">
    <w:name w:val="Body Text"/>
    <w:basedOn w:val="1"/>
    <w:link w:val="50"/>
    <w:qFormat/>
    <w:uiPriority w:val="0"/>
    <w:pPr>
      <w:spacing w:after="120"/>
    </w:pPr>
    <w:rPr>
      <w:rFonts w:ascii="Times New Roman" w:hAnsi="Times New Roman"/>
    </w:rPr>
  </w:style>
  <w:style w:type="paragraph" w:styleId="8">
    <w:name w:val="Body Text Indent"/>
    <w:basedOn w:val="1"/>
    <w:link w:val="51"/>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7"/>
    <w:qFormat/>
    <w:uiPriority w:val="0"/>
    <w:rPr>
      <w:rFonts w:ascii="宋体" w:hAnsi="Courier New" w:cs="Courier New"/>
      <w:szCs w:val="21"/>
    </w:rPr>
  </w:style>
  <w:style w:type="paragraph" w:styleId="11">
    <w:name w:val="Date"/>
    <w:basedOn w:val="1"/>
    <w:next w:val="1"/>
    <w:link w:val="56"/>
    <w:qFormat/>
    <w:uiPriority w:val="0"/>
    <w:pPr>
      <w:ind w:left="100" w:leftChars="2500"/>
    </w:pPr>
    <w:rPr>
      <w:rFonts w:ascii="Times New Roman" w:hAnsi="Times New Roman"/>
    </w:rPr>
  </w:style>
  <w:style w:type="paragraph" w:styleId="12">
    <w:name w:val="Body Text Indent 2"/>
    <w:basedOn w:val="1"/>
    <w:link w:val="55"/>
    <w:qFormat/>
    <w:uiPriority w:val="0"/>
    <w:pPr>
      <w:spacing w:after="120" w:line="480" w:lineRule="auto"/>
      <w:ind w:left="420" w:leftChars="200"/>
    </w:pPr>
  </w:style>
  <w:style w:type="paragraph" w:styleId="13">
    <w:name w:val="Balloon Text"/>
    <w:basedOn w:val="1"/>
    <w:link w:val="66"/>
    <w:qFormat/>
    <w:uiPriority w:val="0"/>
    <w:rPr>
      <w:rFonts w:ascii="Times New Roman" w:hAnsi="Times New Roman"/>
      <w:sz w:val="18"/>
      <w:szCs w:val="18"/>
    </w:rPr>
  </w:style>
  <w:style w:type="paragraph" w:styleId="14">
    <w:name w:val="footer"/>
    <w:basedOn w:val="1"/>
    <w:link w:val="65"/>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4"/>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2"/>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字符"/>
    <w:basedOn w:val="23"/>
    <w:link w:val="2"/>
    <w:qFormat/>
    <w:uiPriority w:val="0"/>
    <w:rPr>
      <w:rFonts w:ascii="Calibri" w:hAnsi="Calibri"/>
      <w:b/>
      <w:bCs/>
      <w:kern w:val="44"/>
      <w:sz w:val="44"/>
      <w:szCs w:val="44"/>
    </w:rPr>
  </w:style>
  <w:style w:type="character" w:customStyle="1" w:styleId="30">
    <w:name w:val="标题 2 字符"/>
    <w:basedOn w:val="23"/>
    <w:link w:val="3"/>
    <w:qFormat/>
    <w:uiPriority w:val="0"/>
    <w:rPr>
      <w:rFonts w:ascii="Arial" w:hAnsi="Arial" w:eastAsia="黑体"/>
      <w:b/>
      <w:bCs/>
      <w:sz w:val="32"/>
      <w:szCs w:val="32"/>
    </w:rPr>
  </w:style>
  <w:style w:type="character" w:customStyle="1" w:styleId="31">
    <w:name w:val="标题 3 字符"/>
    <w:basedOn w:val="23"/>
    <w:link w:val="4"/>
    <w:qFormat/>
    <w:uiPriority w:val="0"/>
    <w:rPr>
      <w:rFonts w:ascii="Calibri" w:hAnsi="Calibri"/>
      <w:b/>
      <w:bCs/>
      <w:kern w:val="2"/>
      <w:sz w:val="32"/>
      <w:szCs w:val="32"/>
    </w:rPr>
  </w:style>
  <w:style w:type="character" w:customStyle="1" w:styleId="32">
    <w:name w:val="批注框文本 Char"/>
    <w:qFormat/>
    <w:uiPriority w:val="0"/>
    <w:rPr>
      <w:kern w:val="2"/>
      <w:sz w:val="18"/>
      <w:szCs w:val="18"/>
    </w:rPr>
  </w:style>
  <w:style w:type="character" w:customStyle="1" w:styleId="33">
    <w:name w:val="纯文本 Char1"/>
    <w:unhideWhenUsed/>
    <w:qFormat/>
    <w:uiPriority w:val="99"/>
    <w:rPr>
      <w:rFonts w:hint="eastAsia" w:ascii="宋体" w:hAnsi="Tms Rmn" w:eastAsia="宋体"/>
      <w:sz w:val="21"/>
      <w:lang w:val="en-US" w:eastAsia="zh-CN"/>
    </w:rPr>
  </w:style>
  <w:style w:type="character" w:customStyle="1" w:styleId="34">
    <w:name w:val="页眉 Char"/>
    <w:qFormat/>
    <w:uiPriority w:val="0"/>
    <w:rPr>
      <w:kern w:val="2"/>
      <w:sz w:val="18"/>
      <w:szCs w:val="18"/>
    </w:rPr>
  </w:style>
  <w:style w:type="character" w:customStyle="1" w:styleId="35">
    <w:name w:val="正文文本缩进 Char"/>
    <w:qFormat/>
    <w:uiPriority w:val="0"/>
    <w:rPr>
      <w:kern w:val="2"/>
      <w:sz w:val="21"/>
      <w:szCs w:val="24"/>
    </w:rPr>
  </w:style>
  <w:style w:type="character" w:customStyle="1" w:styleId="36">
    <w:name w:val="批注主题 Char"/>
    <w:qFormat/>
    <w:uiPriority w:val="0"/>
    <w:rPr>
      <w:b/>
      <w:bCs/>
      <w:kern w:val="2"/>
      <w:sz w:val="21"/>
      <w:szCs w:val="24"/>
    </w:rPr>
  </w:style>
  <w:style w:type="paragraph" w:customStyle="1" w:styleId="37">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8">
    <w:name w:val="apple-converted-space"/>
    <w:basedOn w:val="23"/>
    <w:qFormat/>
    <w:uiPriority w:val="0"/>
  </w:style>
  <w:style w:type="character" w:customStyle="1" w:styleId="39">
    <w:name w:val="纯文本 Char"/>
    <w:qFormat/>
    <w:locked/>
    <w:uiPriority w:val="0"/>
    <w:rPr>
      <w:rFonts w:ascii="宋体" w:hAnsi="Courier New" w:cs="Courier New"/>
      <w:kern w:val="2"/>
      <w:sz w:val="21"/>
      <w:szCs w:val="21"/>
    </w:rPr>
  </w:style>
  <w:style w:type="character" w:customStyle="1" w:styleId="40">
    <w:name w:val="日期 Char"/>
    <w:qFormat/>
    <w:uiPriority w:val="0"/>
    <w:rPr>
      <w:kern w:val="2"/>
      <w:sz w:val="21"/>
      <w:szCs w:val="24"/>
    </w:rPr>
  </w:style>
  <w:style w:type="character" w:customStyle="1" w:styleId="41">
    <w:name w:val="正文文本 Char"/>
    <w:qFormat/>
    <w:uiPriority w:val="0"/>
    <w:rPr>
      <w:kern w:val="2"/>
      <w:sz w:val="21"/>
      <w:szCs w:val="24"/>
    </w:rPr>
  </w:style>
  <w:style w:type="character" w:customStyle="1" w:styleId="42">
    <w:name w:val="标题 Char"/>
    <w:qFormat/>
    <w:locked/>
    <w:uiPriority w:val="0"/>
    <w:rPr>
      <w:rFonts w:ascii="Cambria" w:hAnsi="Cambria"/>
      <w:b/>
      <w:bCs/>
      <w:kern w:val="2"/>
      <w:sz w:val="32"/>
      <w:szCs w:val="32"/>
    </w:rPr>
  </w:style>
  <w:style w:type="character" w:customStyle="1" w:styleId="43">
    <w:name w:val="正文首行缩进两字符 Char Char"/>
    <w:link w:val="44"/>
    <w:qFormat/>
    <w:locked/>
    <w:uiPriority w:val="99"/>
    <w:rPr>
      <w:kern w:val="2"/>
      <w:sz w:val="21"/>
    </w:rPr>
  </w:style>
  <w:style w:type="paragraph" w:customStyle="1" w:styleId="44">
    <w:name w:val="正文首行缩进两字符"/>
    <w:basedOn w:val="1"/>
    <w:link w:val="43"/>
    <w:qFormat/>
    <w:uiPriority w:val="99"/>
    <w:pPr>
      <w:spacing w:line="360" w:lineRule="auto"/>
      <w:ind w:firstLine="200" w:firstLineChars="200"/>
    </w:pPr>
    <w:rPr>
      <w:rFonts w:ascii="Times New Roman" w:hAnsi="Times New Roman"/>
      <w:szCs w:val="20"/>
    </w:rPr>
  </w:style>
  <w:style w:type="character" w:customStyle="1" w:styleId="45">
    <w:name w:val="批注文字 Char"/>
    <w:qFormat/>
    <w:uiPriority w:val="0"/>
    <w:rPr>
      <w:kern w:val="2"/>
      <w:sz w:val="21"/>
      <w:szCs w:val="24"/>
    </w:rPr>
  </w:style>
  <w:style w:type="character" w:customStyle="1" w:styleId="46">
    <w:name w:val="NormalCharacter"/>
    <w:qFormat/>
    <w:uiPriority w:val="0"/>
  </w:style>
  <w:style w:type="character" w:customStyle="1" w:styleId="47">
    <w:name w:val="页脚 Char"/>
    <w:qFormat/>
    <w:uiPriority w:val="99"/>
    <w:rPr>
      <w:kern w:val="2"/>
      <w:sz w:val="18"/>
      <w:szCs w:val="18"/>
    </w:rPr>
  </w:style>
  <w:style w:type="paragraph" w:customStyle="1" w:styleId="48">
    <w:name w:val="中等深浅网格 1 - 着色 21"/>
    <w:basedOn w:val="1"/>
    <w:qFormat/>
    <w:uiPriority w:val="34"/>
    <w:pPr>
      <w:ind w:firstLine="420" w:firstLineChars="200"/>
    </w:pPr>
    <w:rPr>
      <w:sz w:val="20"/>
      <w:szCs w:val="20"/>
    </w:rPr>
  </w:style>
  <w:style w:type="paragraph" w:customStyle="1" w:styleId="49">
    <w:name w:val="图表左对齐"/>
    <w:basedOn w:val="1"/>
    <w:qFormat/>
    <w:uiPriority w:val="0"/>
    <w:pPr>
      <w:widowControl/>
      <w:spacing w:line="360" w:lineRule="exact"/>
      <w:jc w:val="left"/>
    </w:pPr>
    <w:rPr>
      <w:spacing w:val="-10"/>
      <w:kern w:val="0"/>
      <w:sz w:val="24"/>
      <w:szCs w:val="28"/>
    </w:rPr>
  </w:style>
  <w:style w:type="character" w:customStyle="1" w:styleId="50">
    <w:name w:val="正文文本 字符"/>
    <w:basedOn w:val="23"/>
    <w:link w:val="7"/>
    <w:qFormat/>
    <w:uiPriority w:val="0"/>
    <w:rPr>
      <w:rFonts w:ascii="Calibri" w:hAnsi="Calibri"/>
      <w:kern w:val="2"/>
      <w:sz w:val="21"/>
      <w:szCs w:val="24"/>
    </w:rPr>
  </w:style>
  <w:style w:type="character" w:customStyle="1" w:styleId="51">
    <w:name w:val="正文文本缩进 字符"/>
    <w:basedOn w:val="23"/>
    <w:link w:val="8"/>
    <w:qFormat/>
    <w:uiPriority w:val="0"/>
    <w:rPr>
      <w:rFonts w:ascii="Calibri" w:hAnsi="Calibri"/>
      <w:kern w:val="2"/>
      <w:sz w:val="21"/>
      <w:szCs w:val="24"/>
    </w:rPr>
  </w:style>
  <w:style w:type="paragraph" w:styleId="52">
    <w:name w:val="List Paragraph"/>
    <w:basedOn w:val="1"/>
    <w:qFormat/>
    <w:uiPriority w:val="34"/>
    <w:pPr>
      <w:ind w:firstLine="420" w:firstLineChars="200"/>
    </w:pPr>
  </w:style>
  <w:style w:type="paragraph" w:customStyle="1" w:styleId="5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4">
    <w:name w:val="标题 字符"/>
    <w:basedOn w:val="23"/>
    <w:link w:val="19"/>
    <w:qFormat/>
    <w:uiPriority w:val="0"/>
    <w:rPr>
      <w:rFonts w:asciiTheme="majorHAnsi" w:hAnsiTheme="majorHAnsi" w:cstheme="majorBidi"/>
      <w:b/>
      <w:bCs/>
      <w:kern w:val="2"/>
      <w:sz w:val="32"/>
      <w:szCs w:val="32"/>
    </w:rPr>
  </w:style>
  <w:style w:type="character" w:customStyle="1" w:styleId="55">
    <w:name w:val="正文文本缩进 2 字符"/>
    <w:basedOn w:val="23"/>
    <w:link w:val="12"/>
    <w:qFormat/>
    <w:uiPriority w:val="0"/>
    <w:rPr>
      <w:rFonts w:ascii="Calibri" w:hAnsi="Calibri"/>
      <w:kern w:val="2"/>
      <w:sz w:val="21"/>
      <w:szCs w:val="24"/>
    </w:rPr>
  </w:style>
  <w:style w:type="character" w:customStyle="1" w:styleId="56">
    <w:name w:val="日期 字符"/>
    <w:basedOn w:val="23"/>
    <w:link w:val="11"/>
    <w:qFormat/>
    <w:uiPriority w:val="0"/>
    <w:rPr>
      <w:rFonts w:ascii="Calibri" w:hAnsi="Calibri"/>
      <w:kern w:val="2"/>
      <w:sz w:val="21"/>
      <w:szCs w:val="24"/>
    </w:rPr>
  </w:style>
  <w:style w:type="character" w:customStyle="1" w:styleId="57">
    <w:name w:val="批注文字 字符"/>
    <w:basedOn w:val="23"/>
    <w:link w:val="6"/>
    <w:qFormat/>
    <w:uiPriority w:val="0"/>
    <w:rPr>
      <w:rFonts w:ascii="Calibri" w:hAnsi="Calibri"/>
      <w:kern w:val="2"/>
      <w:sz w:val="21"/>
      <w:szCs w:val="24"/>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Char1 Char Char Char Char Char Char"/>
    <w:basedOn w:val="1"/>
    <w:qFormat/>
    <w:uiPriority w:val="0"/>
    <w:rPr>
      <w:rFonts w:ascii="Tahoma" w:hAnsi="Tahoma"/>
      <w:sz w:val="24"/>
      <w:szCs w:val="20"/>
    </w:rPr>
  </w:style>
  <w:style w:type="paragraph" w:customStyle="1" w:styleId="61">
    <w:name w:val="p0"/>
    <w:basedOn w:val="1"/>
    <w:qFormat/>
    <w:uiPriority w:val="99"/>
    <w:pPr>
      <w:widowControl/>
    </w:pPr>
    <w:rPr>
      <w:kern w:val="0"/>
      <w:szCs w:val="20"/>
    </w:rPr>
  </w:style>
  <w:style w:type="character" w:customStyle="1" w:styleId="62">
    <w:name w:val="批注主题 字符"/>
    <w:basedOn w:val="57"/>
    <w:link w:val="20"/>
    <w:qFormat/>
    <w:uiPriority w:val="0"/>
    <w:rPr>
      <w:rFonts w:ascii="Calibri" w:hAnsi="Calibri"/>
      <w:b/>
      <w:bCs/>
      <w:kern w:val="2"/>
      <w:sz w:val="21"/>
      <w:szCs w:val="24"/>
    </w:rPr>
  </w:style>
  <w:style w:type="paragraph" w:customStyle="1" w:styleId="6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5">
    <w:name w:val="页脚 字符"/>
    <w:basedOn w:val="23"/>
    <w:link w:val="14"/>
    <w:qFormat/>
    <w:uiPriority w:val="0"/>
    <w:rPr>
      <w:rFonts w:ascii="Calibri" w:hAnsi="Calibri"/>
      <w:kern w:val="2"/>
      <w:sz w:val="18"/>
      <w:szCs w:val="18"/>
    </w:rPr>
  </w:style>
  <w:style w:type="character" w:customStyle="1" w:styleId="66">
    <w:name w:val="批注框文本 字符"/>
    <w:basedOn w:val="23"/>
    <w:link w:val="13"/>
    <w:qFormat/>
    <w:uiPriority w:val="0"/>
    <w:rPr>
      <w:rFonts w:ascii="Calibri" w:hAnsi="Calibri"/>
      <w:kern w:val="2"/>
      <w:sz w:val="18"/>
      <w:szCs w:val="18"/>
    </w:rPr>
  </w:style>
  <w:style w:type="character" w:customStyle="1" w:styleId="67">
    <w:name w:val="纯文本 字符"/>
    <w:basedOn w:val="23"/>
    <w:link w:val="10"/>
    <w:qFormat/>
    <w:uiPriority w:val="0"/>
    <w:rPr>
      <w:rFonts w:ascii="宋体" w:hAnsi="Courier New" w:cs="Courier New"/>
      <w:kern w:val="2"/>
      <w:sz w:val="21"/>
      <w:szCs w:val="21"/>
    </w:rPr>
  </w:style>
  <w:style w:type="paragraph" w:customStyle="1" w:styleId="68">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9">
    <w:name w:val="页眉 字符"/>
    <w:basedOn w:val="23"/>
    <w:link w:val="15"/>
    <w:qFormat/>
    <w:uiPriority w:val="0"/>
    <w:rPr>
      <w:rFonts w:ascii="Calibri" w:hAnsi="Calibri"/>
      <w:kern w:val="2"/>
      <w:sz w:val="18"/>
      <w:szCs w:val="18"/>
    </w:rPr>
  </w:style>
  <w:style w:type="paragraph" w:customStyle="1" w:styleId="70">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1EB37-0565-4CF3-9D3C-47B6C5901D15}">
  <ds:schemaRefs/>
</ds:datastoreItem>
</file>

<file path=customXml/itemProps3.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7678</Words>
  <Characters>8027</Characters>
  <Lines>89</Lines>
  <Paragraphs>25</Paragraphs>
  <TotalTime>1</TotalTime>
  <ScaleCrop>false</ScaleCrop>
  <LinksUpToDate>false</LinksUpToDate>
  <CharactersWithSpaces>9468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yang</cp:lastModifiedBy>
  <dcterms:modified xsi:type="dcterms:W3CDTF">2023-04-21T09:04:53Z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BD4D87F3D29F4F2EA6B20F283D178D2E</vt:lpwstr>
  </property>
</Properties>
</file>